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23E60" w14:textId="56F16025" w:rsidR="00EB02B0" w:rsidRPr="00EB02B0" w:rsidRDefault="00EB02B0" w:rsidP="00E75AA1">
      <w:pPr>
        <w:rPr>
          <w:rFonts w:cs="Times New Roman"/>
          <w:bCs/>
          <w:color w:val="000000"/>
        </w:rPr>
      </w:pPr>
      <w:r w:rsidRPr="00EB02B0">
        <w:rPr>
          <w:rFonts w:cs="Times New Roman"/>
          <w:bCs/>
          <w:color w:val="000000"/>
        </w:rPr>
        <w:t>What is the process for making changes to financial policies?</w:t>
      </w:r>
    </w:p>
    <w:p w14:paraId="204FABB7" w14:textId="77777777" w:rsidR="00EB02B0" w:rsidRPr="00EB02B0" w:rsidRDefault="00EB02B0" w:rsidP="00E75AA1">
      <w:pPr>
        <w:rPr>
          <w:rFonts w:cs="Times New Roman"/>
          <w:b/>
          <w:bCs/>
          <w:color w:val="000000"/>
          <w:u w:val="single"/>
        </w:rPr>
      </w:pPr>
    </w:p>
    <w:p w14:paraId="0047A0D3" w14:textId="77777777" w:rsidR="00EB02B0" w:rsidRPr="00EB02B0" w:rsidRDefault="00EB02B0" w:rsidP="00E75AA1">
      <w:pPr>
        <w:rPr>
          <w:rFonts w:cs="Times New Roman"/>
          <w:b/>
          <w:bCs/>
          <w:color w:val="000000"/>
          <w:u w:val="single"/>
        </w:rPr>
      </w:pPr>
    </w:p>
    <w:p w14:paraId="2B7B3FDB" w14:textId="324D8D20" w:rsidR="00EB02B0" w:rsidRPr="00EB02B0" w:rsidRDefault="00EB02B0" w:rsidP="00E75AA1">
      <w:pPr>
        <w:rPr>
          <w:rFonts w:cs="Times New Roman"/>
          <w:b/>
          <w:bCs/>
          <w:color w:val="000000"/>
          <w:u w:val="single"/>
        </w:rPr>
      </w:pPr>
      <w:r w:rsidRPr="00EB02B0">
        <w:rPr>
          <w:rFonts w:cs="Times New Roman"/>
          <w:b/>
          <w:bCs/>
          <w:color w:val="000000"/>
          <w:u w:val="single"/>
        </w:rPr>
        <w:t>Employee manual:</w:t>
      </w:r>
    </w:p>
    <w:p w14:paraId="3946D020" w14:textId="77777777" w:rsidR="00E75AA1" w:rsidRPr="00EB02B0" w:rsidRDefault="00E75AA1" w:rsidP="00E75AA1">
      <w:pPr>
        <w:rPr>
          <w:rFonts w:cs="Times New Roman"/>
        </w:rPr>
      </w:pPr>
      <w:proofErr w:type="gramStart"/>
      <w:r w:rsidRPr="00EB02B0">
        <w:rPr>
          <w:rFonts w:cs="Times New Roman"/>
          <w:b/>
          <w:bCs/>
          <w:color w:val="000000"/>
        </w:rPr>
        <w:t>3.12  Outside</w:t>
      </w:r>
      <w:proofErr w:type="gramEnd"/>
      <w:r w:rsidRPr="00EB02B0">
        <w:rPr>
          <w:rFonts w:cs="Times New Roman"/>
          <w:b/>
          <w:bCs/>
          <w:color w:val="000000"/>
        </w:rPr>
        <w:t xml:space="preserve"> Employment &amp; </w:t>
      </w:r>
      <w:r w:rsidRPr="00EB02B0">
        <w:rPr>
          <w:rFonts w:cs="Times New Roman"/>
          <w:b/>
          <w:bCs/>
          <w:color w:val="000000"/>
          <w:shd w:val="clear" w:color="auto" w:fill="FFFF00"/>
        </w:rPr>
        <w:t>Board Limitations</w:t>
      </w:r>
    </w:p>
    <w:p w14:paraId="6CAB3A68" w14:textId="05024CB4" w:rsidR="00E75AA1" w:rsidRPr="00EB02B0" w:rsidRDefault="00E75AA1" w:rsidP="00E75AA1">
      <w:pPr>
        <w:rPr>
          <w:rFonts w:eastAsia="Times New Roman" w:cs="Times New Roman"/>
        </w:rPr>
      </w:pPr>
    </w:p>
    <w:p w14:paraId="7FEC9F5D" w14:textId="77777777" w:rsidR="00E75AA1" w:rsidRPr="00EB02B0" w:rsidRDefault="00E75AA1" w:rsidP="00E75AA1">
      <w:pPr>
        <w:rPr>
          <w:rFonts w:cs="Times New Roman"/>
        </w:rPr>
      </w:pPr>
      <w:r w:rsidRPr="00EB02B0">
        <w:rPr>
          <w:rFonts w:cs="Times New Roman"/>
          <w:color w:val="000000"/>
        </w:rPr>
        <w:t xml:space="preserve">Employees may hold outside jobs as long as the employee meets the performance standards of their job description with Fairbanks Youth Advocates.  Unless </w:t>
      </w:r>
      <w:proofErr w:type="gramStart"/>
      <w:r w:rsidRPr="00EB02B0">
        <w:rPr>
          <w:rFonts w:cs="Times New Roman"/>
          <w:color w:val="000000"/>
        </w:rPr>
        <w:t>an alternative work schedule has been approved by the Executive Director</w:t>
      </w:r>
      <w:proofErr w:type="gramEnd"/>
      <w:r w:rsidRPr="00EB02B0">
        <w:rPr>
          <w:rFonts w:cs="Times New Roman"/>
          <w:color w:val="000000"/>
        </w:rPr>
        <w:t>, employees will be subject to FYA’s scheduling demands, regardless of any existing outside work assignments.</w:t>
      </w:r>
    </w:p>
    <w:p w14:paraId="33AAAF18" w14:textId="77777777" w:rsidR="00E75AA1" w:rsidRPr="00EB02B0" w:rsidRDefault="00E75AA1" w:rsidP="00E75AA1">
      <w:pPr>
        <w:rPr>
          <w:rFonts w:eastAsia="Times New Roman" w:cs="Times New Roman"/>
        </w:rPr>
      </w:pPr>
      <w:r w:rsidRPr="00EB02B0">
        <w:rPr>
          <w:rFonts w:eastAsia="Times New Roman" w:cs="Times New Roman"/>
        </w:rPr>
        <w:br/>
      </w:r>
      <w:r w:rsidRPr="00EB02B0">
        <w:rPr>
          <w:rFonts w:eastAsia="Times New Roman" w:cs="Times New Roman"/>
          <w:color w:val="000000"/>
        </w:rPr>
        <w:t>Fairbanks Youth Advocates’ office space, equipment, and materials are not to be used for outside employment.</w:t>
      </w:r>
      <w:r w:rsidRPr="00EB02B0">
        <w:rPr>
          <w:rFonts w:eastAsia="Times New Roman" w:cs="Times New Roman"/>
          <w:color w:val="000000"/>
        </w:rPr>
        <w:br/>
      </w:r>
      <w:r w:rsidRPr="00EB02B0">
        <w:rPr>
          <w:rFonts w:eastAsia="Times New Roman" w:cs="Times New Roman"/>
          <w:color w:val="000000"/>
        </w:rPr>
        <w:br/>
      </w:r>
      <w:r w:rsidRPr="00EB02B0">
        <w:rPr>
          <w:rFonts w:eastAsia="Times New Roman" w:cs="Times New Roman"/>
          <w:color w:val="000000"/>
          <w:shd w:val="clear" w:color="auto" w:fill="FFFF00"/>
        </w:rPr>
        <w:t>Employees may not hold positions on Fairb</w:t>
      </w:r>
      <w:r w:rsidR="008E75C5" w:rsidRPr="00EB02B0">
        <w:rPr>
          <w:rFonts w:eastAsia="Times New Roman" w:cs="Times New Roman"/>
          <w:color w:val="000000"/>
          <w:shd w:val="clear" w:color="auto" w:fill="FFFF00"/>
        </w:rPr>
        <w:t>anks Youth Advocates governing Board of D</w:t>
      </w:r>
      <w:r w:rsidRPr="00EB02B0">
        <w:rPr>
          <w:rFonts w:eastAsia="Times New Roman" w:cs="Times New Roman"/>
          <w:color w:val="000000"/>
          <w:shd w:val="clear" w:color="auto" w:fill="FFFF00"/>
        </w:rPr>
        <w:t>irectors.</w:t>
      </w:r>
    </w:p>
    <w:p w14:paraId="3D74CB44" w14:textId="77777777" w:rsidR="005B4D0A" w:rsidRPr="00EB02B0" w:rsidRDefault="005B4D0A" w:rsidP="00E75AA1"/>
    <w:p w14:paraId="44A6CC77" w14:textId="77777777" w:rsidR="005B4D0A" w:rsidRPr="00EB02B0" w:rsidRDefault="005B4D0A" w:rsidP="00E75AA1"/>
    <w:p w14:paraId="4DFEC620" w14:textId="77777777" w:rsidR="005B4D0A" w:rsidRPr="00EB02B0" w:rsidRDefault="005B4D0A" w:rsidP="00E75AA1"/>
    <w:p w14:paraId="42038BBF" w14:textId="77777777" w:rsidR="005B4D0A" w:rsidRPr="00EB02B0" w:rsidRDefault="005B4D0A" w:rsidP="00E75AA1"/>
    <w:p w14:paraId="1D14FB3A" w14:textId="77777777" w:rsidR="005B4D0A" w:rsidRPr="00EB02B0" w:rsidRDefault="005B4D0A" w:rsidP="00E75AA1">
      <w:pPr>
        <w:rPr>
          <w:b/>
        </w:rPr>
      </w:pPr>
      <w:r w:rsidRPr="00EB02B0">
        <w:rPr>
          <w:b/>
        </w:rPr>
        <w:t>Financial Policy and Procedures: additions to</w:t>
      </w:r>
    </w:p>
    <w:p w14:paraId="48F69592" w14:textId="77777777" w:rsidR="005B4D0A" w:rsidRPr="00EB02B0" w:rsidRDefault="005B4D0A" w:rsidP="00E75AA1"/>
    <w:p w14:paraId="36D4D00A" w14:textId="77777777" w:rsidR="00084951" w:rsidRPr="00EB02B0" w:rsidRDefault="00084951" w:rsidP="0016525E">
      <w:pPr>
        <w:pStyle w:val="ListParagraph"/>
        <w:numPr>
          <w:ilvl w:val="0"/>
          <w:numId w:val="2"/>
        </w:numPr>
      </w:pPr>
      <w:r w:rsidRPr="00EB02B0">
        <w:t>‘</w:t>
      </w:r>
      <w:proofErr w:type="gramStart"/>
      <w:r w:rsidR="005B4D0A" w:rsidRPr="00EB02B0">
        <w:t>use</w:t>
      </w:r>
      <w:proofErr w:type="gramEnd"/>
      <w:r w:rsidR="005B4D0A" w:rsidRPr="00EB02B0">
        <w:t xml:space="preserve"> of consultants and </w:t>
      </w:r>
      <w:r w:rsidRPr="00EB02B0">
        <w:t xml:space="preserve">consultant </w:t>
      </w:r>
      <w:r w:rsidR="005B4D0A" w:rsidRPr="00EB02B0">
        <w:t>fees</w:t>
      </w:r>
      <w:r w:rsidRPr="00EB02B0">
        <w:t>’ quote from grant docs</w:t>
      </w:r>
    </w:p>
    <w:p w14:paraId="1D3DECD9" w14:textId="77777777" w:rsidR="00084951" w:rsidRPr="00EB02B0" w:rsidRDefault="0016525E" w:rsidP="00084951">
      <w:pPr>
        <w:pStyle w:val="ListParagraph"/>
        <w:numPr>
          <w:ilvl w:val="1"/>
          <w:numId w:val="2"/>
        </w:numPr>
        <w:rPr>
          <w:highlight w:val="yellow"/>
        </w:rPr>
      </w:pPr>
      <w:r w:rsidRPr="00EB02B0">
        <w:rPr>
          <w:highlight w:val="yellow"/>
        </w:rPr>
        <w:t>Profess</w:t>
      </w:r>
      <w:r w:rsidR="00084951" w:rsidRPr="00EB02B0">
        <w:rPr>
          <w:highlight w:val="yellow"/>
        </w:rPr>
        <w:t xml:space="preserve">ional services and consultants </w:t>
      </w:r>
      <w:r w:rsidRPr="00EB02B0">
        <w:rPr>
          <w:highlight w:val="yellow"/>
        </w:rPr>
        <w:t>can be obtained to provide expertise on a</w:t>
      </w:r>
      <w:r w:rsidR="00084951" w:rsidRPr="00EB02B0">
        <w:rPr>
          <w:highlight w:val="yellow"/>
        </w:rPr>
        <w:t xml:space="preserve"> given topic, on a temporary basis</w:t>
      </w:r>
      <w:r w:rsidRPr="00EB02B0">
        <w:rPr>
          <w:highlight w:val="yellow"/>
        </w:rPr>
        <w:t>. These services and fees will be agre</w:t>
      </w:r>
      <w:r w:rsidR="00084951" w:rsidRPr="00EB02B0">
        <w:rPr>
          <w:highlight w:val="yellow"/>
        </w:rPr>
        <w:t>ed upon on a case-by-case basis and agreeable to both parties.</w:t>
      </w:r>
      <w:r w:rsidR="00E9470E" w:rsidRPr="00EB02B0">
        <w:rPr>
          <w:highlight w:val="yellow"/>
        </w:rPr>
        <w:br/>
      </w:r>
    </w:p>
    <w:p w14:paraId="6BB3F2CF" w14:textId="77777777" w:rsidR="00084951" w:rsidRPr="00EB02B0" w:rsidRDefault="00084951" w:rsidP="00084951">
      <w:pPr>
        <w:pStyle w:val="ListParagraph"/>
        <w:numPr>
          <w:ilvl w:val="0"/>
          <w:numId w:val="2"/>
        </w:numPr>
        <w:rPr>
          <w:rFonts w:eastAsia="Times New Roman" w:cs="Times New Roman"/>
        </w:rPr>
      </w:pPr>
      <w:r w:rsidRPr="00EB02B0">
        <w:rPr>
          <w:rFonts w:eastAsia="Times New Roman" w:cs="Arial"/>
          <w:color w:val="000000"/>
        </w:rPr>
        <w:t xml:space="preserve">A daily per diem allowance </w:t>
      </w:r>
      <w:r w:rsidRPr="00EB02B0">
        <w:rPr>
          <w:rFonts w:eastAsia="Times New Roman" w:cs="Arial"/>
          <w:color w:val="000000"/>
          <w:highlight w:val="yellow"/>
        </w:rPr>
        <w:t>of  $</w:t>
      </w:r>
      <w:proofErr w:type="gramStart"/>
      <w:r w:rsidRPr="00EB02B0">
        <w:rPr>
          <w:rFonts w:eastAsia="Times New Roman" w:cs="Arial"/>
          <w:color w:val="000000"/>
          <w:highlight w:val="yellow"/>
        </w:rPr>
        <w:t>50</w:t>
      </w:r>
      <w:r w:rsidRPr="00EB02B0">
        <w:rPr>
          <w:rFonts w:eastAsia="Times New Roman" w:cs="Arial"/>
          <w:color w:val="000000"/>
        </w:rPr>
        <w:t xml:space="preserve">  to</w:t>
      </w:r>
      <w:proofErr w:type="gramEnd"/>
      <w:r w:rsidRPr="00EB02B0">
        <w:rPr>
          <w:rFonts w:eastAsia="Times New Roman" w:cs="Arial"/>
          <w:color w:val="000000"/>
        </w:rPr>
        <w:t xml:space="preserve"> cover the costs of food, and incidentals will be the agreed upon allowance, per day, for business travel outside of Fairbanks </w:t>
      </w:r>
      <w:r w:rsidRPr="00EB02B0">
        <w:rPr>
          <w:rFonts w:eastAsia="Times New Roman" w:cs="Arial"/>
          <w:color w:val="000000"/>
          <w:highlight w:val="yellow"/>
        </w:rPr>
        <w:t>for FYA employees .</w:t>
      </w:r>
      <w:r w:rsidRPr="00EB02B0">
        <w:rPr>
          <w:rFonts w:eastAsia="Times New Roman" w:cs="Arial"/>
          <w:color w:val="000000"/>
        </w:rPr>
        <w:t xml:space="preserve"> (</w:t>
      </w:r>
      <w:proofErr w:type="gramStart"/>
      <w:r w:rsidRPr="00EB02B0">
        <w:rPr>
          <w:rFonts w:eastAsia="Times New Roman" w:cs="Arial"/>
          <w:color w:val="000000"/>
        </w:rPr>
        <w:t>established</w:t>
      </w:r>
      <w:proofErr w:type="gramEnd"/>
      <w:r w:rsidRPr="00EB02B0">
        <w:rPr>
          <w:rFonts w:eastAsia="Times New Roman" w:cs="Arial"/>
          <w:color w:val="000000"/>
        </w:rPr>
        <w:t xml:space="preserve"> by the board of directors, in lieu of the State of Alaska standard per diem rate.)</w:t>
      </w:r>
      <w:r w:rsidR="00E9470E" w:rsidRPr="00EB02B0">
        <w:rPr>
          <w:rFonts w:eastAsia="Times New Roman" w:cs="Arial"/>
          <w:color w:val="000000"/>
        </w:rPr>
        <w:br/>
      </w:r>
    </w:p>
    <w:p w14:paraId="7176CEF4" w14:textId="77777777" w:rsidR="00084951" w:rsidRPr="00EB02B0" w:rsidRDefault="00084951" w:rsidP="00084951">
      <w:pPr>
        <w:pStyle w:val="ListParagraph"/>
        <w:numPr>
          <w:ilvl w:val="0"/>
          <w:numId w:val="2"/>
        </w:numPr>
        <w:rPr>
          <w:rFonts w:eastAsia="Times New Roman" w:cs="Times New Roman"/>
        </w:rPr>
      </w:pPr>
      <w:r w:rsidRPr="00EB02B0">
        <w:rPr>
          <w:rFonts w:cs="Arial"/>
          <w:bCs/>
          <w:color w:val="000000"/>
        </w:rPr>
        <w:t xml:space="preserve">Payroll Procedures </w:t>
      </w:r>
    </w:p>
    <w:p w14:paraId="75EE6C3C" w14:textId="77777777" w:rsidR="00084951" w:rsidRPr="00EB02B0" w:rsidRDefault="00084951" w:rsidP="00084951">
      <w:pPr>
        <w:numPr>
          <w:ilvl w:val="1"/>
          <w:numId w:val="2"/>
        </w:numPr>
        <w:jc w:val="both"/>
        <w:textAlignment w:val="baseline"/>
        <w:rPr>
          <w:rFonts w:cs="Arial"/>
          <w:color w:val="000000"/>
        </w:rPr>
      </w:pPr>
      <w:r w:rsidRPr="00EB02B0">
        <w:rPr>
          <w:rFonts w:cs="Arial"/>
          <w:color w:val="000000"/>
        </w:rPr>
        <w:t>Pay periods will be the 1-15, and the 16 through the end of each month.</w:t>
      </w:r>
    </w:p>
    <w:p w14:paraId="56BB34E7" w14:textId="77777777" w:rsidR="00084951" w:rsidRPr="00EB02B0" w:rsidRDefault="00084951" w:rsidP="00084951">
      <w:pPr>
        <w:numPr>
          <w:ilvl w:val="1"/>
          <w:numId w:val="2"/>
        </w:numPr>
        <w:jc w:val="both"/>
        <w:textAlignment w:val="baseline"/>
        <w:rPr>
          <w:rFonts w:cs="Arial"/>
          <w:color w:val="000000"/>
        </w:rPr>
      </w:pPr>
      <w:r w:rsidRPr="00EB02B0">
        <w:rPr>
          <w:rFonts w:cs="Arial"/>
          <w:strike/>
          <w:color w:val="000000"/>
        </w:rPr>
        <w:t>Electronic</w:t>
      </w:r>
      <w:r w:rsidRPr="00EB02B0">
        <w:rPr>
          <w:rFonts w:cs="Arial"/>
          <w:color w:val="000000"/>
        </w:rPr>
        <w:t xml:space="preserve"> </w:t>
      </w:r>
      <w:r w:rsidR="00D923BF" w:rsidRPr="00EB02B0">
        <w:rPr>
          <w:rFonts w:cs="Arial"/>
          <w:color w:val="000000"/>
          <w:highlight w:val="yellow"/>
        </w:rPr>
        <w:t>Signed</w:t>
      </w:r>
      <w:r w:rsidR="00D923BF" w:rsidRPr="00EB02B0">
        <w:rPr>
          <w:rFonts w:cs="Arial"/>
          <w:color w:val="000000"/>
        </w:rPr>
        <w:t xml:space="preserve"> </w:t>
      </w:r>
      <w:r w:rsidRPr="00EB02B0">
        <w:rPr>
          <w:rFonts w:cs="Arial"/>
          <w:color w:val="000000"/>
        </w:rPr>
        <w:t>time cards are due the first workday following the end of the pay period.</w:t>
      </w:r>
      <w:r w:rsidR="00D923BF" w:rsidRPr="00EB02B0">
        <w:rPr>
          <w:rFonts w:cs="Arial"/>
          <w:color w:val="000000"/>
        </w:rPr>
        <w:t xml:space="preserve"> </w:t>
      </w:r>
    </w:p>
    <w:p w14:paraId="66E96C8A" w14:textId="77777777" w:rsidR="00084951" w:rsidRPr="00EB02B0" w:rsidRDefault="00084951" w:rsidP="00084951">
      <w:pPr>
        <w:numPr>
          <w:ilvl w:val="1"/>
          <w:numId w:val="2"/>
        </w:numPr>
        <w:jc w:val="both"/>
        <w:textAlignment w:val="baseline"/>
        <w:rPr>
          <w:rFonts w:cs="Arial"/>
          <w:color w:val="000000"/>
        </w:rPr>
      </w:pPr>
      <w:r w:rsidRPr="00EB02B0">
        <w:rPr>
          <w:rFonts w:cs="Arial"/>
          <w:strike/>
          <w:color w:val="000000"/>
        </w:rPr>
        <w:t xml:space="preserve">The </w:t>
      </w:r>
      <w:proofErr w:type="gramStart"/>
      <w:r w:rsidRPr="00EB02B0">
        <w:rPr>
          <w:rFonts w:cs="Arial"/>
          <w:strike/>
          <w:color w:val="000000"/>
        </w:rPr>
        <w:t>electronic</w:t>
      </w:r>
      <w:r w:rsidRPr="00EB02B0">
        <w:rPr>
          <w:rFonts w:cs="Arial"/>
          <w:color w:val="000000"/>
        </w:rPr>
        <w:t xml:space="preserve"> time card must be submitted by the employee </w:t>
      </w:r>
      <w:r w:rsidRPr="00EB02B0">
        <w:rPr>
          <w:rFonts w:cs="Arial"/>
          <w:strike/>
          <w:color w:val="000000"/>
        </w:rPr>
        <w:t>as in PDF format</w:t>
      </w:r>
      <w:r w:rsidRPr="00EB02B0">
        <w:rPr>
          <w:rFonts w:cs="Arial"/>
          <w:color w:val="000000"/>
        </w:rPr>
        <w:t xml:space="preserve"> to their supervisor</w:t>
      </w:r>
      <w:proofErr w:type="gramEnd"/>
      <w:r w:rsidRPr="00EB02B0">
        <w:rPr>
          <w:rFonts w:cs="Arial"/>
          <w:color w:val="000000"/>
        </w:rPr>
        <w:t>. Supervisors approve by sending them onto the ED. The ED forwards them to the Payroll preparer.</w:t>
      </w:r>
    </w:p>
    <w:p w14:paraId="23F5D62E" w14:textId="77777777" w:rsidR="00084951" w:rsidRPr="00EB02B0" w:rsidRDefault="00084951" w:rsidP="00084951">
      <w:pPr>
        <w:numPr>
          <w:ilvl w:val="1"/>
          <w:numId w:val="2"/>
        </w:numPr>
        <w:jc w:val="both"/>
        <w:textAlignment w:val="baseline"/>
        <w:rPr>
          <w:rFonts w:cs="Arial"/>
          <w:color w:val="000000"/>
        </w:rPr>
      </w:pPr>
      <w:r w:rsidRPr="00EB02B0">
        <w:rPr>
          <w:rFonts w:cs="Arial"/>
          <w:color w:val="000000"/>
        </w:rPr>
        <w:t xml:space="preserve">Payroll is prepared from time card information. </w:t>
      </w:r>
    </w:p>
    <w:p w14:paraId="292679B4" w14:textId="77777777" w:rsidR="00084951" w:rsidRPr="00EB02B0" w:rsidRDefault="00084951" w:rsidP="00084951">
      <w:pPr>
        <w:numPr>
          <w:ilvl w:val="1"/>
          <w:numId w:val="2"/>
        </w:numPr>
        <w:jc w:val="both"/>
        <w:textAlignment w:val="baseline"/>
        <w:rPr>
          <w:rFonts w:cs="Arial"/>
          <w:color w:val="000000"/>
        </w:rPr>
      </w:pPr>
      <w:proofErr w:type="gramStart"/>
      <w:r w:rsidRPr="00EB02B0">
        <w:rPr>
          <w:rFonts w:cs="Arial"/>
          <w:strike/>
          <w:color w:val="000000"/>
        </w:rPr>
        <w:t>Staff sign</w:t>
      </w:r>
      <w:proofErr w:type="gramEnd"/>
      <w:r w:rsidRPr="00EB02B0">
        <w:rPr>
          <w:rFonts w:cs="Arial"/>
          <w:strike/>
          <w:color w:val="000000"/>
        </w:rPr>
        <w:t xml:space="preserve"> time cards in person when they pick up their paychecks.</w:t>
      </w:r>
      <w:r w:rsidRPr="00EB02B0">
        <w:rPr>
          <w:rFonts w:cs="Arial"/>
          <w:color w:val="000000"/>
        </w:rPr>
        <w:t xml:space="preserve"> Paychecks will not be hand carried to staff.</w:t>
      </w:r>
    </w:p>
    <w:p w14:paraId="4417C3CF" w14:textId="77777777" w:rsidR="00084951" w:rsidRPr="00EB02B0" w:rsidRDefault="00084951" w:rsidP="00084951">
      <w:pPr>
        <w:numPr>
          <w:ilvl w:val="1"/>
          <w:numId w:val="2"/>
        </w:numPr>
        <w:jc w:val="both"/>
        <w:textAlignment w:val="baseline"/>
        <w:rPr>
          <w:rFonts w:cs="Arial"/>
          <w:color w:val="000000"/>
        </w:rPr>
      </w:pPr>
      <w:bookmarkStart w:id="0" w:name="OLE_LINK1"/>
      <w:r w:rsidRPr="00EB02B0">
        <w:rPr>
          <w:rFonts w:cs="Arial"/>
          <w:color w:val="000000"/>
        </w:rPr>
        <w:lastRenderedPageBreak/>
        <w:t xml:space="preserve">Paychecks are to be distributed no later than five (5) working days following the end of the pay period. </w:t>
      </w:r>
    </w:p>
    <w:bookmarkEnd w:id="0"/>
    <w:p w14:paraId="5EBFB8BC" w14:textId="77777777" w:rsidR="00084951" w:rsidRPr="00EB02B0" w:rsidRDefault="00084951" w:rsidP="00084951">
      <w:pPr>
        <w:numPr>
          <w:ilvl w:val="1"/>
          <w:numId w:val="2"/>
        </w:numPr>
        <w:spacing w:before="100" w:beforeAutospacing="1" w:after="100" w:afterAutospacing="1"/>
        <w:textAlignment w:val="baseline"/>
        <w:rPr>
          <w:rFonts w:eastAsia="Times New Roman" w:cs="Arial"/>
          <w:color w:val="000000"/>
        </w:rPr>
      </w:pPr>
      <w:r w:rsidRPr="00EB02B0">
        <w:rPr>
          <w:rFonts w:eastAsia="Times New Roman" w:cs="Arial"/>
          <w:color w:val="000000"/>
        </w:rPr>
        <w:t>Federal payroll taxes are required to be paid monthly by EFTPS no later than by the 15th of the following month. Payroll taxes should be paid the</w:t>
      </w:r>
      <w:r w:rsidR="00D923BF" w:rsidRPr="00EB02B0">
        <w:rPr>
          <w:rFonts w:eastAsia="Times New Roman" w:cs="Arial"/>
          <w:color w:val="000000"/>
        </w:rPr>
        <w:t xml:space="preserve"> same day as the paychecks are </w:t>
      </w:r>
      <w:r w:rsidRPr="00EB02B0">
        <w:rPr>
          <w:rFonts w:eastAsia="Times New Roman" w:cs="Arial"/>
          <w:color w:val="000000"/>
        </w:rPr>
        <w:t>prepared to avoid missing a due da</w:t>
      </w:r>
      <w:r w:rsidR="00E9470E" w:rsidRPr="00EB02B0">
        <w:rPr>
          <w:rFonts w:eastAsia="Times New Roman" w:cs="Arial"/>
          <w:color w:val="000000"/>
        </w:rPr>
        <w:t xml:space="preserve">te and incurring penalties and </w:t>
      </w:r>
      <w:r w:rsidRPr="00EB02B0">
        <w:rPr>
          <w:rFonts w:eastAsia="Times New Roman" w:cs="Arial"/>
          <w:color w:val="000000"/>
        </w:rPr>
        <w:t>interest.</w:t>
      </w:r>
      <w:r w:rsidR="00E9470E" w:rsidRPr="00EB02B0">
        <w:rPr>
          <w:rFonts w:eastAsia="Times New Roman" w:cs="Arial"/>
          <w:color w:val="000000"/>
        </w:rPr>
        <w:br/>
      </w:r>
    </w:p>
    <w:p w14:paraId="7C1EEAA5" w14:textId="77777777" w:rsidR="00084951" w:rsidRPr="00EB02B0" w:rsidRDefault="00D923BF" w:rsidP="00084951">
      <w:pPr>
        <w:pStyle w:val="ListParagraph"/>
        <w:numPr>
          <w:ilvl w:val="0"/>
          <w:numId w:val="2"/>
        </w:numPr>
        <w:rPr>
          <w:highlight w:val="yellow"/>
        </w:rPr>
      </w:pPr>
      <w:r w:rsidRPr="00EB02B0">
        <w:rPr>
          <w:highlight w:val="yellow"/>
        </w:rPr>
        <w:t>Purchases of $5000 or more</w:t>
      </w:r>
    </w:p>
    <w:p w14:paraId="491CC0CA" w14:textId="77777777" w:rsidR="00E9470E" w:rsidRPr="00EB02B0" w:rsidRDefault="00E9470E" w:rsidP="00E9470E">
      <w:pPr>
        <w:pStyle w:val="ListParagraph"/>
        <w:numPr>
          <w:ilvl w:val="1"/>
          <w:numId w:val="2"/>
        </w:numPr>
        <w:rPr>
          <w:highlight w:val="yellow"/>
        </w:rPr>
      </w:pPr>
      <w:r w:rsidRPr="00EB02B0">
        <w:rPr>
          <w:highlight w:val="yellow"/>
        </w:rPr>
        <w:t>For purchases of non-expendable personal property with a value of $5000 or more, or for the award of a contract of $5000 or more, Fairbanks Youth Advocates will require three competitive price quotations from potential suppliers (where available) and complete a cost price analysis (if practicable).</w:t>
      </w:r>
    </w:p>
    <w:p w14:paraId="6F1CE12B" w14:textId="77777777" w:rsidR="00E9470E" w:rsidRPr="00EB02B0" w:rsidRDefault="00E9470E" w:rsidP="00E9470E">
      <w:pPr>
        <w:pStyle w:val="ListParagraph"/>
        <w:numPr>
          <w:ilvl w:val="2"/>
          <w:numId w:val="2"/>
        </w:numPr>
        <w:rPr>
          <w:highlight w:val="yellow"/>
        </w:rPr>
      </w:pPr>
      <w:r w:rsidRPr="00EB02B0">
        <w:rPr>
          <w:highlight w:val="yellow"/>
        </w:rPr>
        <w:t xml:space="preserve">Awards shall be made to the bidder or </w:t>
      </w:r>
      <w:proofErr w:type="spellStart"/>
      <w:r w:rsidRPr="00EB02B0">
        <w:rPr>
          <w:highlight w:val="yellow"/>
        </w:rPr>
        <w:t>offeror</w:t>
      </w:r>
      <w:proofErr w:type="spellEnd"/>
      <w:r w:rsidRPr="00EB02B0">
        <w:rPr>
          <w:highlight w:val="yellow"/>
        </w:rPr>
        <w:t xml:space="preserve"> whose bid or offer is responsive to the solicitation and is most advantageous to FYA, price quality and other relevant factors considered.</w:t>
      </w:r>
    </w:p>
    <w:p w14:paraId="41F71C04" w14:textId="77777777" w:rsidR="00E9470E" w:rsidRPr="00EB02B0" w:rsidRDefault="00E9470E" w:rsidP="00E9470E">
      <w:pPr>
        <w:pStyle w:val="ListParagraph"/>
        <w:numPr>
          <w:ilvl w:val="2"/>
          <w:numId w:val="2"/>
        </w:numPr>
        <w:rPr>
          <w:highlight w:val="yellow"/>
        </w:rPr>
      </w:pPr>
      <w:r w:rsidRPr="00EB02B0">
        <w:rPr>
          <w:highlight w:val="yellow"/>
        </w:rPr>
        <w:t>Records of price quotations and cost price analysis will be retained and include:</w:t>
      </w:r>
    </w:p>
    <w:p w14:paraId="3FFAA6C9" w14:textId="77777777" w:rsidR="00E9470E" w:rsidRPr="00EB02B0" w:rsidRDefault="00E9470E" w:rsidP="00E9470E">
      <w:pPr>
        <w:pStyle w:val="ListParagraph"/>
        <w:numPr>
          <w:ilvl w:val="3"/>
          <w:numId w:val="2"/>
        </w:numPr>
        <w:rPr>
          <w:highlight w:val="yellow"/>
        </w:rPr>
      </w:pPr>
      <w:r w:rsidRPr="00EB02B0">
        <w:rPr>
          <w:highlight w:val="yellow"/>
        </w:rPr>
        <w:t>Specifications</w:t>
      </w:r>
    </w:p>
    <w:p w14:paraId="0DDD44FD" w14:textId="77777777" w:rsidR="00E9470E" w:rsidRPr="00EB02B0" w:rsidRDefault="00E9470E" w:rsidP="00E9470E">
      <w:pPr>
        <w:pStyle w:val="ListParagraph"/>
        <w:numPr>
          <w:ilvl w:val="3"/>
          <w:numId w:val="2"/>
        </w:numPr>
        <w:rPr>
          <w:highlight w:val="yellow"/>
        </w:rPr>
      </w:pPr>
      <w:r w:rsidRPr="00EB02B0">
        <w:rPr>
          <w:highlight w:val="yellow"/>
        </w:rPr>
        <w:t>Suppliers names and addresses</w:t>
      </w:r>
    </w:p>
    <w:p w14:paraId="7CAC5AD3" w14:textId="77777777" w:rsidR="00E9470E" w:rsidRPr="00EB02B0" w:rsidRDefault="00E9470E" w:rsidP="00E9470E">
      <w:pPr>
        <w:pStyle w:val="ListParagraph"/>
        <w:numPr>
          <w:ilvl w:val="3"/>
          <w:numId w:val="2"/>
        </w:numPr>
        <w:rPr>
          <w:highlight w:val="yellow"/>
        </w:rPr>
      </w:pPr>
      <w:r w:rsidRPr="00EB02B0">
        <w:rPr>
          <w:highlight w:val="yellow"/>
        </w:rPr>
        <w:t>Prices quoted</w:t>
      </w:r>
    </w:p>
    <w:p w14:paraId="7B254457" w14:textId="77777777" w:rsidR="00E9470E" w:rsidRPr="00EB02B0" w:rsidRDefault="00E9470E" w:rsidP="00E9470E">
      <w:pPr>
        <w:pStyle w:val="ListParagraph"/>
        <w:numPr>
          <w:ilvl w:val="3"/>
          <w:numId w:val="2"/>
        </w:numPr>
        <w:rPr>
          <w:highlight w:val="yellow"/>
        </w:rPr>
      </w:pPr>
      <w:r w:rsidRPr="00EB02B0">
        <w:rPr>
          <w:highlight w:val="yellow"/>
        </w:rPr>
        <w:t>The basis for the award</w:t>
      </w:r>
    </w:p>
    <w:p w14:paraId="45C6C8C4" w14:textId="77777777" w:rsidR="00593EAE" w:rsidRPr="00EB02B0" w:rsidRDefault="00E9470E" w:rsidP="00593EAE">
      <w:pPr>
        <w:pStyle w:val="ListParagraph"/>
        <w:numPr>
          <w:ilvl w:val="3"/>
          <w:numId w:val="2"/>
        </w:numPr>
        <w:rPr>
          <w:highlight w:val="yellow"/>
        </w:rPr>
      </w:pPr>
      <w:r w:rsidRPr="00EB02B0">
        <w:rPr>
          <w:highlight w:val="yellow"/>
        </w:rPr>
        <w:t>Written justification and approval</w:t>
      </w:r>
    </w:p>
    <w:p w14:paraId="763164F0" w14:textId="194C2348" w:rsidR="00593EAE" w:rsidRPr="00EB02B0" w:rsidRDefault="00593EAE" w:rsidP="00593EAE">
      <w:pPr>
        <w:pStyle w:val="ListParagraph"/>
        <w:numPr>
          <w:ilvl w:val="0"/>
          <w:numId w:val="2"/>
        </w:numPr>
        <w:rPr>
          <w:highlight w:val="yellow"/>
        </w:rPr>
      </w:pPr>
      <w:r w:rsidRPr="00EB02B0">
        <w:rPr>
          <w:rFonts w:cs="Arial"/>
          <w:b/>
          <w:bCs/>
          <w:color w:val="000000"/>
        </w:rPr>
        <w:t>Credit Card Procedures</w:t>
      </w:r>
      <w:r w:rsidR="00EB02B0" w:rsidRPr="00EB02B0">
        <w:rPr>
          <w:rFonts w:cs="Arial"/>
          <w:b/>
          <w:bCs/>
          <w:color w:val="000000"/>
        </w:rPr>
        <w:t xml:space="preserve"> (Correction needed)</w:t>
      </w:r>
    </w:p>
    <w:p w14:paraId="1B2B2234" w14:textId="23E9A7D7" w:rsidR="00593EAE" w:rsidRPr="00EB02B0" w:rsidRDefault="00593EAE" w:rsidP="00593EAE">
      <w:pPr>
        <w:pStyle w:val="NormalWeb"/>
        <w:numPr>
          <w:ilvl w:val="1"/>
          <w:numId w:val="2"/>
        </w:numPr>
        <w:spacing w:before="0" w:beforeAutospacing="0" w:after="0" w:afterAutospacing="0"/>
        <w:jc w:val="both"/>
        <w:textAlignment w:val="baseline"/>
        <w:rPr>
          <w:rFonts w:asciiTheme="minorHAnsi" w:hAnsiTheme="minorHAnsi" w:cs="Arial"/>
          <w:strike/>
          <w:color w:val="000000"/>
          <w:sz w:val="24"/>
          <w:szCs w:val="24"/>
        </w:rPr>
      </w:pPr>
      <w:r w:rsidRPr="00EB02B0">
        <w:rPr>
          <w:rFonts w:asciiTheme="minorHAnsi" w:hAnsiTheme="minorHAnsi" w:cs="Arial"/>
          <w:strike/>
          <w:color w:val="000000"/>
          <w:sz w:val="24"/>
          <w:szCs w:val="24"/>
        </w:rPr>
        <w:t>Currently, FYA does not have a credit card but is pursuing that option and procedures are being discussed.</w:t>
      </w:r>
    </w:p>
    <w:p w14:paraId="66855EAD" w14:textId="77777777" w:rsidR="00EB02B0" w:rsidRPr="00EB02B0" w:rsidRDefault="00593EAE" w:rsidP="00EB02B0">
      <w:pPr>
        <w:pStyle w:val="NormalWeb"/>
        <w:numPr>
          <w:ilvl w:val="1"/>
          <w:numId w:val="2"/>
        </w:numPr>
        <w:spacing w:before="0" w:beforeAutospacing="0" w:after="0" w:afterAutospacing="0"/>
        <w:jc w:val="both"/>
        <w:textAlignment w:val="baseline"/>
        <w:rPr>
          <w:rFonts w:asciiTheme="minorHAnsi" w:hAnsiTheme="minorHAnsi" w:cs="Arial"/>
          <w:strike/>
          <w:color w:val="000000"/>
          <w:sz w:val="24"/>
          <w:szCs w:val="24"/>
        </w:rPr>
      </w:pPr>
      <w:r w:rsidRPr="00EB02B0">
        <w:rPr>
          <w:rFonts w:asciiTheme="minorHAnsi" w:hAnsiTheme="minorHAnsi" w:cs="Arial"/>
          <w:color w:val="000000"/>
          <w:sz w:val="24"/>
          <w:szCs w:val="24"/>
        </w:rPr>
        <w:t xml:space="preserve">We recently acquired a credit card – accidentally. Dave Bates has had </w:t>
      </w:r>
      <w:proofErr w:type="gramStart"/>
      <w:r w:rsidRPr="00EB02B0">
        <w:rPr>
          <w:rFonts w:asciiTheme="minorHAnsi" w:hAnsiTheme="minorHAnsi" w:cs="Arial"/>
          <w:color w:val="000000"/>
          <w:sz w:val="24"/>
          <w:szCs w:val="24"/>
        </w:rPr>
        <w:t>a</w:t>
      </w:r>
      <w:proofErr w:type="gramEnd"/>
      <w:r w:rsidRPr="00EB02B0">
        <w:rPr>
          <w:rFonts w:asciiTheme="minorHAnsi" w:hAnsiTheme="minorHAnsi" w:cs="Arial"/>
          <w:color w:val="000000"/>
          <w:sz w:val="24"/>
          <w:szCs w:val="24"/>
        </w:rPr>
        <w:t xml:space="preserve"> Alaska Airlines Business Visa for years that he has used solely for Clearwater Counseling. With my traveling, I asked that he call and get one in my name. Then sent one in my name and it has a completely new number. </w:t>
      </w:r>
      <w:r w:rsidR="00EB02B0" w:rsidRPr="00EB02B0">
        <w:rPr>
          <w:rFonts w:asciiTheme="minorHAnsi" w:hAnsiTheme="minorHAnsi" w:cs="Arial"/>
          <w:color w:val="000000"/>
          <w:sz w:val="24"/>
          <w:szCs w:val="24"/>
        </w:rPr>
        <w:t>Presently I have used it 1x. It remains in the office in a locked file cabinet. I don’t plan, at this time, to carry it with me unless we are purchasing items. No procedures have been established.</w:t>
      </w:r>
    </w:p>
    <w:p w14:paraId="388624BE" w14:textId="55D9D2C4" w:rsidR="00EB02B0" w:rsidRPr="00EB02B0" w:rsidRDefault="00EB02B0" w:rsidP="00EB02B0">
      <w:pPr>
        <w:pStyle w:val="NormalWeb"/>
        <w:numPr>
          <w:ilvl w:val="0"/>
          <w:numId w:val="2"/>
        </w:numPr>
        <w:spacing w:before="0" w:beforeAutospacing="0" w:after="0" w:afterAutospacing="0"/>
        <w:jc w:val="both"/>
        <w:textAlignment w:val="baseline"/>
        <w:rPr>
          <w:rFonts w:asciiTheme="minorHAnsi" w:hAnsiTheme="minorHAnsi" w:cs="Arial"/>
          <w:strike/>
          <w:color w:val="000000"/>
          <w:sz w:val="24"/>
          <w:szCs w:val="24"/>
        </w:rPr>
      </w:pPr>
      <w:r w:rsidRPr="00EB02B0">
        <w:rPr>
          <w:rFonts w:asciiTheme="minorHAnsi" w:hAnsiTheme="minorHAnsi" w:cs="Arial"/>
          <w:b/>
          <w:bCs/>
          <w:color w:val="000000"/>
        </w:rPr>
        <w:t>Accounts Payable (Correction needed)</w:t>
      </w:r>
    </w:p>
    <w:p w14:paraId="0D3C4C6B" w14:textId="77777777" w:rsidR="00EB02B0" w:rsidRDefault="00EB02B0" w:rsidP="00EB02B0">
      <w:pPr>
        <w:numPr>
          <w:ilvl w:val="1"/>
          <w:numId w:val="2"/>
        </w:numPr>
        <w:spacing w:before="100" w:beforeAutospacing="1" w:after="100" w:afterAutospacing="1"/>
        <w:textAlignment w:val="baseline"/>
        <w:rPr>
          <w:rFonts w:eastAsia="Times New Roman" w:cs="Arial"/>
          <w:color w:val="000000"/>
        </w:rPr>
      </w:pPr>
      <w:r w:rsidRPr="00EB02B0">
        <w:rPr>
          <w:rFonts w:eastAsia="Times New Roman" w:cs="Arial"/>
          <w:color w:val="000000"/>
        </w:rPr>
        <w:t>All bills will be entered into QuickBooks on receipt using the date</w:t>
      </w:r>
      <w:r w:rsidRPr="00EB02B0">
        <w:rPr>
          <w:rFonts w:eastAsia="Times New Roman" w:cs="Arial"/>
          <w:strike/>
          <w:color w:val="000000"/>
        </w:rPr>
        <w:t xml:space="preserve"> of the invoice not the date</w:t>
      </w:r>
      <w:r w:rsidRPr="00EB02B0">
        <w:rPr>
          <w:rFonts w:eastAsia="Times New Roman" w:cs="Arial"/>
          <w:color w:val="000000"/>
        </w:rPr>
        <w:t xml:space="preserve"> the bill is entered.  Make sure the due date generated by QuickBooks matches the due date on the bill. (Interim Procedures- date of check will be used until bill payment and recording functions are consolidated with a bookkeeper.)</w:t>
      </w:r>
    </w:p>
    <w:p w14:paraId="52B6DBBE" w14:textId="77777777" w:rsidR="004431DD" w:rsidRDefault="004431DD" w:rsidP="004431DD">
      <w:pPr>
        <w:numPr>
          <w:ilvl w:val="0"/>
          <w:numId w:val="2"/>
        </w:numPr>
        <w:spacing w:before="100" w:beforeAutospacing="1" w:after="100" w:afterAutospacing="1"/>
        <w:textAlignment w:val="baseline"/>
        <w:rPr>
          <w:rFonts w:eastAsia="Times New Roman" w:cs="Arial"/>
          <w:color w:val="000000"/>
        </w:rPr>
      </w:pPr>
    </w:p>
    <w:p w14:paraId="3FED631E" w14:textId="4C18EA67" w:rsidR="004431DD" w:rsidRDefault="004431DD" w:rsidP="004431DD">
      <w:pPr>
        <w:widowControl w:val="0"/>
        <w:jc w:val="center"/>
        <w:rPr>
          <w:rFonts w:ascii="Arial" w:hAnsi="Arial" w:cs="Arial"/>
        </w:rPr>
      </w:pPr>
      <w:r>
        <w:rPr>
          <w:rFonts w:ascii="Arial" w:hAnsi="Arial" w:cs="Arial"/>
          <w:b/>
        </w:rPr>
        <w:t>CONFLICT OF INTEREST POLICY</w:t>
      </w:r>
    </w:p>
    <w:p w14:paraId="11005057" w14:textId="77777777" w:rsidR="004431DD" w:rsidRDefault="004431DD" w:rsidP="004431DD">
      <w:pPr>
        <w:widowControl w:val="0"/>
        <w:jc w:val="both"/>
        <w:rPr>
          <w:rFonts w:ascii="Arial" w:hAnsi="Arial" w:cs="Arial"/>
        </w:rPr>
      </w:pPr>
    </w:p>
    <w:p w14:paraId="5416D64C" w14:textId="77777777" w:rsidR="004431DD" w:rsidRDefault="004431DD" w:rsidP="004431DD">
      <w:pPr>
        <w:widowControl w:val="0"/>
        <w:rPr>
          <w:rFonts w:ascii="Arial" w:hAnsi="Arial" w:cs="Arial"/>
          <w:b/>
        </w:rPr>
      </w:pPr>
      <w:r>
        <w:rPr>
          <w:rFonts w:ascii="Arial" w:hAnsi="Arial" w:cs="Arial"/>
          <w:b/>
        </w:rPr>
        <w:t>Article I:  Purpose</w:t>
      </w:r>
    </w:p>
    <w:p w14:paraId="0B280066" w14:textId="77777777" w:rsidR="004431DD" w:rsidRDefault="004431DD" w:rsidP="004431DD">
      <w:pPr>
        <w:widowControl w:val="0"/>
        <w:jc w:val="both"/>
        <w:rPr>
          <w:rFonts w:ascii="Arial" w:hAnsi="Arial" w:cs="Arial"/>
        </w:rPr>
      </w:pPr>
    </w:p>
    <w:p w14:paraId="18A3F3EB" w14:textId="77777777" w:rsidR="004431DD" w:rsidRDefault="004431DD" w:rsidP="004431DD">
      <w:pPr>
        <w:widowControl w:val="0"/>
        <w:ind w:firstLine="1440"/>
        <w:jc w:val="both"/>
        <w:rPr>
          <w:rFonts w:ascii="Arial" w:hAnsi="Arial" w:cs="Arial"/>
        </w:rPr>
      </w:pPr>
      <w:r>
        <w:rPr>
          <w:rFonts w:ascii="Arial" w:hAnsi="Arial" w:cs="Arial"/>
        </w:rPr>
        <w:t xml:space="preserve">This conflict of interest policy is designed to foster public confidence in the integrity of [Name of Organization] (the “Organization”) and to protect the Organization’s interest when it is contemplating entering a transaction (defined below) that might benefit the private interest of a director, a corporate officer, the top management or top financial official, or a key employee (defined below).   [Note to Organization:  Compliance with this Sample Policy A will not insure compliance with Code Section 4958 or CCC Section 5233 or 9243.  Although the range of interests covered by this policy may be broader than those covered by law, the range of covered persons is </w:t>
      </w:r>
      <w:proofErr w:type="gramStart"/>
      <w:r>
        <w:rPr>
          <w:rFonts w:ascii="Arial" w:hAnsi="Arial" w:cs="Arial"/>
        </w:rPr>
        <w:t>more narrow</w:t>
      </w:r>
      <w:proofErr w:type="gramEnd"/>
      <w:r>
        <w:rPr>
          <w:rFonts w:ascii="Arial" w:hAnsi="Arial" w:cs="Arial"/>
        </w:rPr>
        <w:t xml:space="preserve">.  Additional procedures may apply to transactions covered by Code Section 4958 or CCC Section 5233 or 9243.]   </w:t>
      </w:r>
    </w:p>
    <w:p w14:paraId="64D12DF3" w14:textId="77777777" w:rsidR="004431DD" w:rsidRDefault="004431DD" w:rsidP="004431DD">
      <w:pPr>
        <w:widowControl w:val="0"/>
        <w:ind w:firstLine="1440"/>
        <w:jc w:val="both"/>
        <w:rPr>
          <w:rFonts w:ascii="Arial" w:hAnsi="Arial" w:cs="Arial"/>
        </w:rPr>
      </w:pPr>
      <w:r>
        <w:rPr>
          <w:rFonts w:ascii="Arial" w:hAnsi="Arial" w:cs="Arial"/>
        </w:rPr>
        <w:t xml:space="preserve">   </w:t>
      </w:r>
    </w:p>
    <w:p w14:paraId="47DCAA3B" w14:textId="77777777" w:rsidR="004431DD" w:rsidRDefault="004431DD" w:rsidP="004431DD">
      <w:pPr>
        <w:widowControl w:val="0"/>
        <w:jc w:val="both"/>
        <w:rPr>
          <w:rFonts w:ascii="Arial" w:hAnsi="Arial" w:cs="Arial"/>
        </w:rPr>
      </w:pPr>
    </w:p>
    <w:p w14:paraId="777B62EF" w14:textId="77777777" w:rsidR="004431DD" w:rsidRDefault="004431DD" w:rsidP="00E4645B">
      <w:pPr>
        <w:widowControl w:val="0"/>
        <w:rPr>
          <w:rFonts w:ascii="Arial" w:hAnsi="Arial" w:cs="Arial"/>
          <w:b/>
        </w:rPr>
      </w:pPr>
      <w:r>
        <w:rPr>
          <w:rFonts w:ascii="Arial" w:hAnsi="Arial" w:cs="Arial"/>
          <w:b/>
        </w:rPr>
        <w:t>Article II:  Definitions</w:t>
      </w:r>
    </w:p>
    <w:p w14:paraId="538F724B" w14:textId="77777777" w:rsidR="004431DD" w:rsidRDefault="004431DD" w:rsidP="004431DD">
      <w:pPr>
        <w:widowControl w:val="0"/>
        <w:ind w:firstLine="1440"/>
        <w:jc w:val="both"/>
        <w:rPr>
          <w:rFonts w:ascii="Arial" w:hAnsi="Arial" w:cs="Arial"/>
        </w:rPr>
      </w:pPr>
      <w:r>
        <w:rPr>
          <w:rFonts w:ascii="Arial" w:hAnsi="Arial" w:cs="Arial"/>
        </w:rPr>
        <w:tab/>
      </w:r>
      <w:r>
        <w:rPr>
          <w:rFonts w:ascii="Arial" w:hAnsi="Arial" w:cs="Arial"/>
        </w:rPr>
        <w:tab/>
      </w:r>
    </w:p>
    <w:p w14:paraId="412090AC" w14:textId="77777777" w:rsidR="004431DD" w:rsidRDefault="004431DD" w:rsidP="004431DD">
      <w:pPr>
        <w:widowControl w:val="0"/>
        <w:ind w:firstLine="1440"/>
        <w:jc w:val="both"/>
        <w:rPr>
          <w:rFonts w:ascii="Arial" w:hAnsi="Arial" w:cs="Arial"/>
        </w:rPr>
      </w:pPr>
      <w:r>
        <w:rPr>
          <w:rFonts w:ascii="Arial" w:hAnsi="Arial" w:cs="Arial"/>
        </w:rPr>
        <w:t xml:space="preserve">The following are considered </w:t>
      </w:r>
      <w:r>
        <w:rPr>
          <w:rFonts w:ascii="Arial" w:hAnsi="Arial" w:cs="Arial"/>
          <w:i/>
        </w:rPr>
        <w:t>insiders</w:t>
      </w:r>
      <w:r>
        <w:rPr>
          <w:rFonts w:ascii="Arial" w:hAnsi="Arial" w:cs="Arial"/>
        </w:rPr>
        <w:t xml:space="preserve"> for the purposes of this policy:</w:t>
      </w:r>
    </w:p>
    <w:p w14:paraId="195ADFC4" w14:textId="77777777" w:rsidR="004431DD" w:rsidRDefault="004431DD" w:rsidP="004431DD">
      <w:pPr>
        <w:widowControl w:val="0"/>
        <w:ind w:firstLine="720"/>
        <w:jc w:val="both"/>
        <w:rPr>
          <w:rFonts w:ascii="Arial" w:hAnsi="Arial" w:cs="Arial"/>
        </w:rPr>
      </w:pPr>
    </w:p>
    <w:p w14:paraId="4E472E68" w14:textId="77777777" w:rsidR="004431DD" w:rsidRDefault="004431DD" w:rsidP="004431DD">
      <w:pPr>
        <w:widowControl w:val="0"/>
        <w:numPr>
          <w:ilvl w:val="0"/>
          <w:numId w:val="8"/>
        </w:numPr>
        <w:tabs>
          <w:tab w:val="left" w:pos="1440"/>
        </w:tabs>
        <w:suppressAutoHyphens/>
        <w:ind w:left="1440" w:hanging="720"/>
        <w:jc w:val="both"/>
        <w:rPr>
          <w:rFonts w:ascii="Arial" w:hAnsi="Arial" w:cs="Arial"/>
        </w:rPr>
      </w:pPr>
      <w:r>
        <w:rPr>
          <w:rFonts w:ascii="Arial" w:hAnsi="Arial" w:cs="Arial"/>
        </w:rPr>
        <w:t xml:space="preserve">Each member of the Board of Directors or other governing body. </w:t>
      </w:r>
    </w:p>
    <w:p w14:paraId="1BCC1B35" w14:textId="77777777" w:rsidR="004431DD" w:rsidRDefault="004431DD" w:rsidP="004431DD">
      <w:pPr>
        <w:widowControl w:val="0"/>
        <w:tabs>
          <w:tab w:val="left" w:pos="1440"/>
        </w:tabs>
        <w:ind w:left="1440" w:hanging="720"/>
        <w:jc w:val="both"/>
        <w:rPr>
          <w:rFonts w:ascii="Arial" w:hAnsi="Arial" w:cs="Arial"/>
        </w:rPr>
      </w:pPr>
    </w:p>
    <w:p w14:paraId="003C886A" w14:textId="77777777" w:rsidR="004431DD" w:rsidRDefault="004431DD" w:rsidP="004431DD">
      <w:pPr>
        <w:widowControl w:val="0"/>
        <w:numPr>
          <w:ilvl w:val="0"/>
          <w:numId w:val="8"/>
        </w:numPr>
        <w:tabs>
          <w:tab w:val="left" w:pos="720"/>
        </w:tabs>
        <w:suppressAutoHyphens/>
        <w:ind w:left="1440" w:hanging="720"/>
        <w:jc w:val="both"/>
        <w:rPr>
          <w:rFonts w:ascii="Arial" w:hAnsi="Arial" w:cs="Arial"/>
        </w:rPr>
      </w:pPr>
      <w:r>
        <w:rPr>
          <w:rFonts w:ascii="Arial" w:hAnsi="Arial" w:cs="Arial"/>
        </w:rPr>
        <w:t>The president, chief executive officer, chief operating officer, treasurer and chief financial officer, executive director, or any person with the responsibilities of any of these positions (whether or not the person is an officer of the Organization under the Organization’s Bylaws and the California Corporations Code).</w:t>
      </w:r>
    </w:p>
    <w:p w14:paraId="2D49FAEA" w14:textId="77777777" w:rsidR="004431DD" w:rsidRDefault="004431DD" w:rsidP="004431DD">
      <w:pPr>
        <w:widowControl w:val="0"/>
        <w:jc w:val="both"/>
        <w:rPr>
          <w:rFonts w:ascii="Arial" w:hAnsi="Arial" w:cs="Arial"/>
        </w:rPr>
      </w:pPr>
    </w:p>
    <w:p w14:paraId="0A2BA387" w14:textId="77777777" w:rsidR="004431DD" w:rsidRDefault="004431DD" w:rsidP="004431DD">
      <w:pPr>
        <w:widowControl w:val="0"/>
        <w:numPr>
          <w:ilvl w:val="0"/>
          <w:numId w:val="8"/>
        </w:numPr>
        <w:tabs>
          <w:tab w:val="left" w:pos="720"/>
        </w:tabs>
        <w:suppressAutoHyphens/>
        <w:ind w:left="1440" w:hanging="720"/>
        <w:jc w:val="both"/>
        <w:rPr>
          <w:rFonts w:ascii="Arial" w:hAnsi="Arial" w:cs="Arial"/>
        </w:rPr>
      </w:pPr>
      <w:r>
        <w:rPr>
          <w:rFonts w:ascii="Arial" w:hAnsi="Arial" w:cs="Arial"/>
        </w:rPr>
        <w:t xml:space="preserve">Any </w:t>
      </w:r>
      <w:r>
        <w:rPr>
          <w:rFonts w:ascii="Arial" w:hAnsi="Arial" w:cs="Arial"/>
          <w:i/>
        </w:rPr>
        <w:t>key employee</w:t>
      </w:r>
      <w:r>
        <w:rPr>
          <w:rFonts w:ascii="Arial" w:hAnsi="Arial" w:cs="Arial"/>
        </w:rPr>
        <w:t xml:space="preserve">, meaning an employee whose total annual compensation (including benefits) from the organization and its affiliates is more than $150,000 </w:t>
      </w:r>
      <w:r>
        <w:rPr>
          <w:rFonts w:ascii="Arial" w:hAnsi="Arial" w:cs="Arial"/>
          <w:b/>
        </w:rPr>
        <w:t>and</w:t>
      </w:r>
      <w:r>
        <w:rPr>
          <w:rFonts w:ascii="Arial" w:hAnsi="Arial" w:cs="Arial"/>
        </w:rPr>
        <w:t xml:space="preserve"> who (a) has responsibilities or influence over the organization similar to that of officers, directors, or trustees; </w:t>
      </w:r>
      <w:r>
        <w:rPr>
          <w:rFonts w:ascii="Arial" w:hAnsi="Arial" w:cs="Arial"/>
          <w:b/>
        </w:rPr>
        <w:t xml:space="preserve">or </w:t>
      </w:r>
      <w:r>
        <w:rPr>
          <w:rFonts w:ascii="Arial" w:hAnsi="Arial" w:cs="Arial"/>
        </w:rPr>
        <w:t xml:space="preserve">(b) manages a program that represents 10% or more of the activities, assets, income, or expenses of the organization; </w:t>
      </w:r>
      <w:r>
        <w:rPr>
          <w:rFonts w:ascii="Arial" w:hAnsi="Arial" w:cs="Arial"/>
          <w:b/>
        </w:rPr>
        <w:t>or</w:t>
      </w:r>
      <w:r>
        <w:rPr>
          <w:rFonts w:ascii="Arial" w:hAnsi="Arial" w:cs="Arial"/>
        </w:rPr>
        <w:t xml:space="preserve"> (c) has or shares authority to control 10% or more of the organization’s capital expenditures, operating budget, or compensation for employees.</w:t>
      </w:r>
    </w:p>
    <w:p w14:paraId="472D1C9A" w14:textId="77777777" w:rsidR="004431DD" w:rsidRDefault="004431DD" w:rsidP="004431DD">
      <w:pPr>
        <w:widowControl w:val="0"/>
        <w:ind w:firstLine="1440"/>
        <w:jc w:val="both"/>
        <w:rPr>
          <w:rFonts w:ascii="Arial" w:hAnsi="Arial" w:cs="Arial"/>
        </w:rPr>
      </w:pPr>
    </w:p>
    <w:p w14:paraId="28AF2061" w14:textId="77777777" w:rsidR="004431DD" w:rsidRDefault="004431DD" w:rsidP="004431DD">
      <w:pPr>
        <w:keepLines/>
        <w:ind w:firstLine="1440"/>
        <w:jc w:val="both"/>
        <w:rPr>
          <w:rFonts w:ascii="Arial" w:hAnsi="Arial" w:cs="Arial"/>
        </w:rPr>
      </w:pPr>
      <w:r>
        <w:rPr>
          <w:rFonts w:ascii="Arial" w:hAnsi="Arial" w:cs="Arial"/>
          <w:i/>
        </w:rPr>
        <w:t>Interest</w:t>
      </w:r>
      <w:r>
        <w:rPr>
          <w:rFonts w:ascii="Arial" w:hAnsi="Arial" w:cs="Arial"/>
        </w:rPr>
        <w:t xml:space="preserve"> means any commitment, investment, relationship, obligation, or involvement, financial or otherwise, direct or indirect, that may influence a person’s judgment, including receipt of compensation from the Organization, a sale, loan, or exchange transaction with the Organization.</w:t>
      </w:r>
    </w:p>
    <w:p w14:paraId="6179FA4F" w14:textId="77777777" w:rsidR="004431DD" w:rsidRDefault="004431DD" w:rsidP="004431DD">
      <w:pPr>
        <w:keepLines/>
        <w:ind w:firstLine="1440"/>
        <w:jc w:val="both"/>
        <w:rPr>
          <w:rFonts w:ascii="Arial" w:hAnsi="Arial" w:cs="Arial"/>
        </w:rPr>
      </w:pPr>
    </w:p>
    <w:p w14:paraId="1F849712" w14:textId="77777777" w:rsidR="004431DD" w:rsidRDefault="004431DD" w:rsidP="004431DD">
      <w:pPr>
        <w:keepLines/>
        <w:ind w:firstLine="1440"/>
        <w:jc w:val="both"/>
        <w:rPr>
          <w:rFonts w:ascii="Arial" w:hAnsi="Arial" w:cs="Arial"/>
        </w:rPr>
      </w:pPr>
      <w:r>
        <w:rPr>
          <w:rFonts w:ascii="Arial" w:hAnsi="Arial" w:cs="Arial"/>
        </w:rPr>
        <w:t xml:space="preserve">A </w:t>
      </w:r>
      <w:r>
        <w:rPr>
          <w:rFonts w:ascii="Arial" w:hAnsi="Arial" w:cs="Arial"/>
          <w:i/>
        </w:rPr>
        <w:t>conflict of interest</w:t>
      </w:r>
      <w:r>
        <w:rPr>
          <w:rFonts w:ascii="Arial" w:hAnsi="Arial" w:cs="Arial"/>
        </w:rPr>
        <w:t xml:space="preserve"> is present when, in the judgment of the Board of Directors, an insider’s stake in the transaction is such that it reduces the likelihood that an insider’s influence can be exercised impartially in the best interests of the Organization.   </w:t>
      </w:r>
    </w:p>
    <w:p w14:paraId="3CA4565F" w14:textId="77777777" w:rsidR="004431DD" w:rsidRDefault="004431DD" w:rsidP="004431DD">
      <w:pPr>
        <w:widowControl w:val="0"/>
        <w:ind w:firstLine="1440"/>
        <w:jc w:val="both"/>
        <w:rPr>
          <w:rFonts w:ascii="Arial" w:hAnsi="Arial" w:cs="Arial"/>
        </w:rPr>
      </w:pPr>
    </w:p>
    <w:p w14:paraId="07924345" w14:textId="77777777" w:rsidR="004431DD" w:rsidRDefault="004431DD" w:rsidP="004431DD">
      <w:pPr>
        <w:widowControl w:val="0"/>
        <w:ind w:firstLine="1440"/>
        <w:jc w:val="both"/>
        <w:rPr>
          <w:rFonts w:ascii="Arial" w:hAnsi="Arial" w:cs="Arial"/>
          <w:b/>
        </w:rPr>
      </w:pPr>
      <w:r>
        <w:rPr>
          <w:rFonts w:ascii="Arial" w:hAnsi="Arial" w:cs="Arial"/>
          <w:i/>
        </w:rPr>
        <w:t>Transaction</w:t>
      </w:r>
      <w:r>
        <w:rPr>
          <w:rFonts w:ascii="Arial" w:hAnsi="Arial" w:cs="Arial"/>
        </w:rPr>
        <w:t xml:space="preserve"> means any transaction, agreement, or arrangement between an insider and the Organization, or between the Organization and any third party where an insider has an interest in the transaction or any party to it.  </w:t>
      </w:r>
      <w:r>
        <w:rPr>
          <w:rFonts w:ascii="Arial" w:hAnsi="Arial" w:cs="Arial"/>
          <w:b/>
        </w:rPr>
        <w:t>[Note to Organization:  If the Organization has a separate Compensation Policy that addresses the receipt of compensation by an insider in his or her capacity as an insider (e.g., compensation paid to the President for her services to the Organization as its President), please include the following sentence:  “</w:t>
      </w:r>
      <w:r>
        <w:rPr>
          <w:rFonts w:ascii="Arial" w:hAnsi="Arial" w:cs="Arial"/>
          <w:b/>
          <w:i/>
        </w:rPr>
        <w:t>Transaction</w:t>
      </w:r>
      <w:r>
        <w:rPr>
          <w:rFonts w:ascii="Arial" w:hAnsi="Arial" w:cs="Arial"/>
          <w:b/>
        </w:rPr>
        <w:t xml:space="preserve"> does not include compensation arrangements between the Organization and a director, officer, or other insider that are wholly addressed under the Organization’s Compensation Policy.”]</w:t>
      </w:r>
    </w:p>
    <w:p w14:paraId="112B6FDB" w14:textId="77777777" w:rsidR="004431DD" w:rsidRDefault="004431DD" w:rsidP="004431DD">
      <w:pPr>
        <w:widowControl w:val="0"/>
        <w:jc w:val="center"/>
        <w:rPr>
          <w:rFonts w:ascii="Arial" w:hAnsi="Arial" w:cs="Arial"/>
        </w:rPr>
      </w:pPr>
    </w:p>
    <w:p w14:paraId="4A6EEA77" w14:textId="77777777" w:rsidR="004431DD" w:rsidRDefault="004431DD" w:rsidP="00E4645B">
      <w:pPr>
        <w:widowControl w:val="0"/>
        <w:rPr>
          <w:rFonts w:ascii="Arial" w:hAnsi="Arial" w:cs="Arial"/>
          <w:b/>
        </w:rPr>
      </w:pPr>
      <w:r>
        <w:rPr>
          <w:rFonts w:ascii="Arial" w:hAnsi="Arial" w:cs="Arial"/>
          <w:b/>
        </w:rPr>
        <w:t>Article III:  Procedures</w:t>
      </w:r>
    </w:p>
    <w:p w14:paraId="1C25C321" w14:textId="77777777" w:rsidR="004431DD" w:rsidRDefault="004431DD" w:rsidP="004431DD">
      <w:pPr>
        <w:widowControl w:val="0"/>
        <w:jc w:val="both"/>
        <w:rPr>
          <w:rFonts w:ascii="Arial" w:hAnsi="Arial" w:cs="Arial"/>
        </w:rPr>
      </w:pPr>
    </w:p>
    <w:p w14:paraId="6FBB920A" w14:textId="77777777" w:rsidR="004431DD" w:rsidRDefault="004431DD" w:rsidP="004431DD">
      <w:pPr>
        <w:widowControl w:val="0"/>
        <w:ind w:left="1440" w:hanging="720"/>
        <w:jc w:val="both"/>
        <w:rPr>
          <w:rFonts w:ascii="Arial" w:hAnsi="Arial" w:cs="Arial"/>
          <w:i/>
        </w:rPr>
      </w:pPr>
      <w:r>
        <w:rPr>
          <w:rFonts w:ascii="Arial" w:hAnsi="Arial" w:cs="Arial"/>
          <w:i/>
        </w:rPr>
        <w:t>1.</w:t>
      </w:r>
      <w:r>
        <w:rPr>
          <w:rFonts w:ascii="Arial" w:hAnsi="Arial" w:cs="Arial"/>
          <w:i/>
        </w:rPr>
        <w:tab/>
        <w:t>Duty to Disclose</w:t>
      </w:r>
    </w:p>
    <w:p w14:paraId="09DE8DA9" w14:textId="77777777" w:rsidR="004431DD" w:rsidRDefault="004431DD" w:rsidP="004431DD">
      <w:pPr>
        <w:widowControl w:val="0"/>
        <w:jc w:val="both"/>
        <w:rPr>
          <w:rFonts w:ascii="Arial" w:hAnsi="Arial" w:cs="Arial"/>
        </w:rPr>
      </w:pPr>
    </w:p>
    <w:p w14:paraId="39ED41F8" w14:textId="77777777" w:rsidR="004431DD" w:rsidRDefault="004431DD" w:rsidP="004431DD">
      <w:pPr>
        <w:widowControl w:val="0"/>
        <w:ind w:firstLine="1440"/>
        <w:jc w:val="both"/>
        <w:rPr>
          <w:rFonts w:ascii="Arial" w:hAnsi="Arial" w:cs="Arial"/>
        </w:rPr>
      </w:pPr>
      <w:r>
        <w:rPr>
          <w:rFonts w:ascii="Arial" w:hAnsi="Arial" w:cs="Arial"/>
        </w:rPr>
        <w:t>Each insider shall disclose to the Board all material facts regarding his or her interest in the transaction, promptly upon learning of the proposed transaction.</w:t>
      </w:r>
    </w:p>
    <w:p w14:paraId="5E089C10" w14:textId="77777777" w:rsidR="004431DD" w:rsidRDefault="004431DD" w:rsidP="004431DD">
      <w:pPr>
        <w:widowControl w:val="0"/>
        <w:jc w:val="both"/>
        <w:rPr>
          <w:rFonts w:ascii="Arial" w:hAnsi="Arial" w:cs="Arial"/>
        </w:rPr>
      </w:pPr>
    </w:p>
    <w:p w14:paraId="0B57EAE8" w14:textId="77777777" w:rsidR="004431DD" w:rsidRDefault="004431DD" w:rsidP="004431DD">
      <w:pPr>
        <w:widowControl w:val="0"/>
        <w:ind w:left="1440" w:hanging="720"/>
        <w:jc w:val="both"/>
        <w:rPr>
          <w:rFonts w:ascii="Arial" w:hAnsi="Arial" w:cs="Arial"/>
          <w:i/>
        </w:rPr>
      </w:pPr>
      <w:r>
        <w:rPr>
          <w:rFonts w:ascii="Arial" w:hAnsi="Arial" w:cs="Arial"/>
          <w:i/>
        </w:rPr>
        <w:t>2.</w:t>
      </w:r>
      <w:r>
        <w:rPr>
          <w:rFonts w:ascii="Arial" w:hAnsi="Arial" w:cs="Arial"/>
          <w:i/>
        </w:rPr>
        <w:tab/>
        <w:t>Determining Whether a Conflict of Interest Exists</w:t>
      </w:r>
    </w:p>
    <w:p w14:paraId="46DB78A2" w14:textId="77777777" w:rsidR="004431DD" w:rsidRDefault="004431DD" w:rsidP="004431DD">
      <w:pPr>
        <w:widowControl w:val="0"/>
        <w:jc w:val="both"/>
        <w:rPr>
          <w:rFonts w:ascii="Arial" w:hAnsi="Arial" w:cs="Arial"/>
        </w:rPr>
      </w:pPr>
    </w:p>
    <w:p w14:paraId="6CAFBB16" w14:textId="77777777" w:rsidR="004431DD" w:rsidRDefault="004431DD" w:rsidP="004431DD">
      <w:pPr>
        <w:ind w:firstLine="1440"/>
        <w:jc w:val="both"/>
        <w:rPr>
          <w:rFonts w:ascii="Arial" w:hAnsi="Arial" w:cs="Arial"/>
        </w:rPr>
      </w:pPr>
      <w:r>
        <w:rPr>
          <w:rFonts w:ascii="Arial" w:hAnsi="Arial" w:cs="Arial"/>
        </w:rPr>
        <w:t>With regard to an insider, the Board shall determine if a conflict of interest exists.  The insider(s) and any other interested person(s) involved with the transaction shall not be present during the Board’s discussion or determination of whether a conflict of interest exists, except as provided in Article IV below.</w:t>
      </w:r>
    </w:p>
    <w:p w14:paraId="2CA92BD6" w14:textId="77777777" w:rsidR="004431DD" w:rsidRDefault="004431DD" w:rsidP="004431DD">
      <w:pPr>
        <w:widowControl w:val="0"/>
        <w:ind w:left="1440" w:hanging="720"/>
        <w:jc w:val="both"/>
        <w:rPr>
          <w:rFonts w:ascii="Arial" w:hAnsi="Arial" w:cs="Arial"/>
          <w:i/>
        </w:rPr>
      </w:pPr>
    </w:p>
    <w:p w14:paraId="7103797F" w14:textId="77777777" w:rsidR="004431DD" w:rsidRDefault="004431DD" w:rsidP="004431DD">
      <w:pPr>
        <w:widowControl w:val="0"/>
        <w:ind w:left="1440" w:hanging="720"/>
        <w:jc w:val="both"/>
        <w:rPr>
          <w:rFonts w:ascii="Arial" w:hAnsi="Arial" w:cs="Arial"/>
          <w:i/>
        </w:rPr>
      </w:pPr>
      <w:r>
        <w:rPr>
          <w:rFonts w:ascii="Arial" w:hAnsi="Arial" w:cs="Arial"/>
          <w:i/>
        </w:rPr>
        <w:t>3.</w:t>
      </w:r>
      <w:r>
        <w:rPr>
          <w:rFonts w:ascii="Arial" w:hAnsi="Arial" w:cs="Arial"/>
          <w:i/>
        </w:rPr>
        <w:tab/>
        <w:t>Procedures for Addressing a Conflict of Interest</w:t>
      </w:r>
    </w:p>
    <w:p w14:paraId="2D58E54A" w14:textId="77777777" w:rsidR="004431DD" w:rsidRDefault="004431DD" w:rsidP="004431DD">
      <w:pPr>
        <w:widowControl w:val="0"/>
        <w:jc w:val="both"/>
        <w:rPr>
          <w:rFonts w:ascii="Arial" w:hAnsi="Arial" w:cs="Arial"/>
        </w:rPr>
      </w:pPr>
    </w:p>
    <w:p w14:paraId="46610DF1" w14:textId="77777777" w:rsidR="004431DD" w:rsidRDefault="004431DD" w:rsidP="004431DD">
      <w:pPr>
        <w:widowControl w:val="0"/>
        <w:ind w:firstLine="1440"/>
        <w:jc w:val="both"/>
        <w:rPr>
          <w:rFonts w:ascii="Arial" w:hAnsi="Arial" w:cs="Arial"/>
        </w:rPr>
      </w:pPr>
      <w:r>
        <w:rPr>
          <w:rFonts w:ascii="Arial" w:hAnsi="Arial" w:cs="Arial"/>
        </w:rPr>
        <w:t>The Board shall follow the procedures set forth in Article IV in order to decide what measures are needed to protect the Organization’s interests in light of the nature and seriousness of the conflict, to decide whether to enter into the transaction and, if so, to ensure that the terms of the transaction are appropriate.</w:t>
      </w:r>
    </w:p>
    <w:p w14:paraId="1460AA06" w14:textId="77777777" w:rsidR="004431DD" w:rsidRDefault="004431DD" w:rsidP="004431DD">
      <w:pPr>
        <w:widowControl w:val="0"/>
        <w:jc w:val="both"/>
        <w:rPr>
          <w:rFonts w:ascii="Arial" w:hAnsi="Arial" w:cs="Arial"/>
        </w:rPr>
      </w:pPr>
    </w:p>
    <w:p w14:paraId="5B6768FE" w14:textId="77777777" w:rsidR="004431DD" w:rsidRDefault="004431DD" w:rsidP="00E4645B">
      <w:pPr>
        <w:widowControl w:val="0"/>
        <w:rPr>
          <w:rFonts w:ascii="Arial" w:hAnsi="Arial" w:cs="Arial"/>
          <w:b/>
        </w:rPr>
      </w:pPr>
      <w:r>
        <w:rPr>
          <w:rFonts w:ascii="Arial" w:hAnsi="Arial" w:cs="Arial"/>
          <w:b/>
        </w:rPr>
        <w:t>Article IV:  Review by the Board</w:t>
      </w:r>
    </w:p>
    <w:p w14:paraId="2933B6AF" w14:textId="77777777" w:rsidR="004431DD" w:rsidRDefault="004431DD" w:rsidP="004431DD">
      <w:pPr>
        <w:widowControl w:val="0"/>
        <w:jc w:val="center"/>
        <w:rPr>
          <w:rFonts w:ascii="Arial" w:hAnsi="Arial" w:cs="Arial"/>
          <w:b/>
        </w:rPr>
      </w:pPr>
    </w:p>
    <w:p w14:paraId="3FF42C52" w14:textId="77777777" w:rsidR="004431DD" w:rsidRDefault="004431DD" w:rsidP="004431DD">
      <w:pPr>
        <w:pStyle w:val="BodyTextIndent"/>
        <w:widowControl w:val="0"/>
        <w:ind w:left="0" w:firstLine="1440"/>
        <w:jc w:val="both"/>
        <w:rPr>
          <w:rFonts w:ascii="Arial" w:hAnsi="Arial" w:cs="Arial"/>
        </w:rPr>
      </w:pPr>
      <w:r>
        <w:rPr>
          <w:rFonts w:ascii="Arial" w:hAnsi="Arial" w:cs="Arial"/>
        </w:rPr>
        <w:t xml:space="preserve">The Board may ask questions of and receive presentation(s) from the insider(s) and any other interested person(s), but shall deliberate and vote on the transaction in their absence.  The Board shall ascertain that all material facts regarding the transaction and the insider’s conflict of interest have been disclosed to the Board and shall compile appropriate data, such as comparability studies, to determine fair market value for the transaction.  </w:t>
      </w:r>
    </w:p>
    <w:p w14:paraId="155509FA" w14:textId="77777777" w:rsidR="004431DD" w:rsidRDefault="004431DD" w:rsidP="004431DD">
      <w:pPr>
        <w:widowControl w:val="0"/>
        <w:ind w:firstLine="1440"/>
        <w:jc w:val="both"/>
        <w:rPr>
          <w:rFonts w:ascii="Arial" w:hAnsi="Arial" w:cs="Arial"/>
        </w:rPr>
      </w:pPr>
    </w:p>
    <w:p w14:paraId="7A6C7A88" w14:textId="77777777" w:rsidR="004431DD" w:rsidRDefault="004431DD" w:rsidP="004431DD">
      <w:pPr>
        <w:widowControl w:val="0"/>
        <w:ind w:firstLine="1440"/>
        <w:jc w:val="both"/>
        <w:rPr>
          <w:rFonts w:ascii="Arial" w:hAnsi="Arial" w:cs="Arial"/>
        </w:rPr>
      </w:pPr>
      <w:r>
        <w:rPr>
          <w:rFonts w:ascii="Arial" w:hAnsi="Arial" w:cs="Arial"/>
        </w:rPr>
        <w:t>After exercising due diligence, which may include investigating alternatives that present no conflict, the Board shall determine whether the transaction is in the Organization’s best interest, for its own benefit, and whether it is fair and reasonable to the Organization; the majority of disinterested members of the Board then in office may approve the transaction.</w:t>
      </w:r>
    </w:p>
    <w:p w14:paraId="2EA5B4E2" w14:textId="77777777" w:rsidR="004431DD" w:rsidRDefault="004431DD" w:rsidP="004431DD">
      <w:pPr>
        <w:rPr>
          <w:rFonts w:ascii="Arial" w:hAnsi="Arial" w:cs="Arial"/>
          <w:b/>
        </w:rPr>
      </w:pPr>
    </w:p>
    <w:p w14:paraId="26191726" w14:textId="77777777" w:rsidR="004431DD" w:rsidRDefault="004431DD" w:rsidP="00E4645B">
      <w:pPr>
        <w:rPr>
          <w:rFonts w:ascii="Arial" w:hAnsi="Arial" w:cs="Arial"/>
          <w:b/>
        </w:rPr>
      </w:pPr>
      <w:r>
        <w:rPr>
          <w:rFonts w:ascii="Arial" w:hAnsi="Arial" w:cs="Arial"/>
          <w:b/>
        </w:rPr>
        <w:t>Article V:  Records of Proceedings</w:t>
      </w:r>
    </w:p>
    <w:p w14:paraId="2B99C680" w14:textId="77777777" w:rsidR="004431DD" w:rsidRDefault="004431DD" w:rsidP="004431DD">
      <w:pPr>
        <w:jc w:val="both"/>
        <w:rPr>
          <w:rFonts w:ascii="Arial" w:hAnsi="Arial" w:cs="Arial"/>
        </w:rPr>
      </w:pPr>
    </w:p>
    <w:p w14:paraId="4560F118" w14:textId="77777777" w:rsidR="004431DD" w:rsidRDefault="004431DD" w:rsidP="004431DD">
      <w:pPr>
        <w:ind w:firstLine="1440"/>
        <w:jc w:val="both"/>
        <w:rPr>
          <w:rFonts w:ascii="Arial" w:hAnsi="Arial" w:cs="Arial"/>
        </w:rPr>
      </w:pPr>
      <w:r>
        <w:rPr>
          <w:rFonts w:ascii="Arial" w:hAnsi="Arial" w:cs="Arial"/>
        </w:rPr>
        <w:t>The minutes of any meeting of the Board pursuant to this policy shall contain the name of each insider who disclosed or was otherwise determined to have an interest in a transaction; the nature of the interest and whether it was determined to constitute a conflict of interest; any alternative transactions considered; the members of the Board who were present during the deliberations on the transaction, those who voted on it, and to what extent interested persons were excluded from the deliberations; any comparability data or other information obtained and relied upon by the Board and how the information was obtained; and the result of the vote, including, if applicable, the terms of the transaction that was approved and the date it was approved.</w:t>
      </w:r>
    </w:p>
    <w:p w14:paraId="330E0255" w14:textId="77777777" w:rsidR="004431DD" w:rsidRDefault="004431DD" w:rsidP="004431DD">
      <w:pPr>
        <w:widowControl w:val="0"/>
        <w:jc w:val="center"/>
        <w:rPr>
          <w:rFonts w:ascii="Arial" w:hAnsi="Arial" w:cs="Arial"/>
          <w:b/>
        </w:rPr>
      </w:pPr>
    </w:p>
    <w:p w14:paraId="3B7C3DD6" w14:textId="77777777" w:rsidR="004431DD" w:rsidRDefault="004431DD" w:rsidP="00E4645B">
      <w:pPr>
        <w:widowControl w:val="0"/>
        <w:rPr>
          <w:rFonts w:ascii="Arial" w:hAnsi="Arial" w:cs="Arial"/>
          <w:b/>
        </w:rPr>
      </w:pPr>
      <w:r>
        <w:rPr>
          <w:rFonts w:ascii="Arial" w:hAnsi="Arial" w:cs="Arial"/>
          <w:b/>
        </w:rPr>
        <w:t>Article VI:  Annual Disclosure and Compliance Statements</w:t>
      </w:r>
    </w:p>
    <w:p w14:paraId="285D151C" w14:textId="77777777" w:rsidR="004431DD" w:rsidRDefault="004431DD" w:rsidP="004431DD">
      <w:pPr>
        <w:widowControl w:val="0"/>
        <w:jc w:val="both"/>
        <w:rPr>
          <w:rFonts w:ascii="Arial" w:hAnsi="Arial" w:cs="Arial"/>
          <w:b/>
        </w:rPr>
      </w:pPr>
    </w:p>
    <w:p w14:paraId="15FF88E6" w14:textId="77777777" w:rsidR="004431DD" w:rsidRDefault="004431DD" w:rsidP="004431DD">
      <w:pPr>
        <w:widowControl w:val="0"/>
        <w:ind w:firstLine="1440"/>
        <w:jc w:val="both"/>
        <w:rPr>
          <w:rFonts w:ascii="Arial" w:hAnsi="Arial" w:cs="Arial"/>
        </w:rPr>
      </w:pPr>
      <w:r>
        <w:rPr>
          <w:rFonts w:ascii="Arial" w:hAnsi="Arial" w:cs="Arial"/>
        </w:rPr>
        <w:t>Each director, each corporate officer, the top management official, the top financial official, and each key employee of the Organization, shall annually sign a statement on the form attached, that:</w:t>
      </w:r>
    </w:p>
    <w:p w14:paraId="07339C1A" w14:textId="77777777" w:rsidR="004431DD" w:rsidRDefault="004431DD" w:rsidP="004431DD">
      <w:pPr>
        <w:widowControl w:val="0"/>
        <w:ind w:firstLine="1440"/>
        <w:jc w:val="both"/>
        <w:rPr>
          <w:rFonts w:ascii="Arial" w:hAnsi="Arial" w:cs="Arial"/>
        </w:rPr>
      </w:pPr>
    </w:p>
    <w:p w14:paraId="61F83BEE" w14:textId="77777777" w:rsidR="004431DD" w:rsidRDefault="004431DD" w:rsidP="004431DD">
      <w:pPr>
        <w:widowControl w:val="0"/>
        <w:numPr>
          <w:ilvl w:val="0"/>
          <w:numId w:val="7"/>
        </w:numPr>
        <w:suppressAutoHyphens/>
        <w:jc w:val="both"/>
        <w:rPr>
          <w:rFonts w:ascii="Arial" w:hAnsi="Arial" w:cs="Arial"/>
        </w:rPr>
      </w:pPr>
      <w:proofErr w:type="gramStart"/>
      <w:r>
        <w:rPr>
          <w:rFonts w:ascii="Arial" w:hAnsi="Arial" w:cs="Arial"/>
        </w:rPr>
        <w:t>affirms</w:t>
      </w:r>
      <w:proofErr w:type="gramEnd"/>
      <w:r>
        <w:rPr>
          <w:rFonts w:ascii="Arial" w:hAnsi="Arial" w:cs="Arial"/>
        </w:rPr>
        <w:t xml:space="preserve"> that the person has received a copy of this conflict of interest policy, has read and understood the policy, and has agreed to comply with the policy; and</w:t>
      </w:r>
    </w:p>
    <w:p w14:paraId="0B1FF2EE" w14:textId="77777777" w:rsidR="004431DD" w:rsidRDefault="004431DD" w:rsidP="004431DD">
      <w:pPr>
        <w:widowControl w:val="0"/>
        <w:ind w:left="360"/>
        <w:jc w:val="both"/>
        <w:rPr>
          <w:rFonts w:ascii="Arial" w:hAnsi="Arial" w:cs="Arial"/>
        </w:rPr>
      </w:pPr>
    </w:p>
    <w:p w14:paraId="63B7434A" w14:textId="77777777" w:rsidR="004431DD" w:rsidRDefault="004431DD" w:rsidP="004431DD">
      <w:pPr>
        <w:widowControl w:val="0"/>
        <w:numPr>
          <w:ilvl w:val="0"/>
          <w:numId w:val="7"/>
        </w:numPr>
        <w:suppressAutoHyphens/>
        <w:jc w:val="both"/>
        <w:rPr>
          <w:rFonts w:ascii="Arial" w:hAnsi="Arial" w:cs="Arial"/>
        </w:rPr>
      </w:pPr>
      <w:proofErr w:type="gramStart"/>
      <w:r>
        <w:rPr>
          <w:rFonts w:ascii="Arial" w:hAnsi="Arial" w:cs="Arial"/>
        </w:rPr>
        <w:t>discloses</w:t>
      </w:r>
      <w:proofErr w:type="gramEnd"/>
      <w:r>
        <w:rPr>
          <w:rFonts w:ascii="Arial" w:hAnsi="Arial" w:cs="Arial"/>
        </w:rPr>
        <w:t xml:space="preserve"> the person’s financial interests and family relationships that could give rise to conflicts of interest. </w:t>
      </w:r>
    </w:p>
    <w:p w14:paraId="089D5BE2" w14:textId="77777777" w:rsidR="004431DD" w:rsidRDefault="004431DD" w:rsidP="004431DD">
      <w:pPr>
        <w:widowControl w:val="0"/>
        <w:jc w:val="center"/>
        <w:rPr>
          <w:rFonts w:ascii="Arial" w:hAnsi="Arial" w:cs="Arial"/>
          <w:b/>
        </w:rPr>
      </w:pPr>
    </w:p>
    <w:p w14:paraId="17DA9318" w14:textId="77777777" w:rsidR="004431DD" w:rsidRDefault="004431DD" w:rsidP="00E4645B">
      <w:pPr>
        <w:widowControl w:val="0"/>
        <w:rPr>
          <w:rFonts w:ascii="Arial" w:hAnsi="Arial" w:cs="Arial"/>
          <w:b/>
        </w:rPr>
      </w:pPr>
      <w:r>
        <w:rPr>
          <w:rFonts w:ascii="Arial" w:hAnsi="Arial" w:cs="Arial"/>
          <w:b/>
        </w:rPr>
        <w:t>Article VII:  Violations</w:t>
      </w:r>
    </w:p>
    <w:p w14:paraId="3749B6B8" w14:textId="77777777" w:rsidR="004431DD" w:rsidRDefault="004431DD" w:rsidP="004431DD">
      <w:pPr>
        <w:widowControl w:val="0"/>
        <w:jc w:val="both"/>
        <w:rPr>
          <w:rFonts w:ascii="Arial" w:hAnsi="Arial" w:cs="Arial"/>
          <w:b/>
        </w:rPr>
      </w:pPr>
      <w:r>
        <w:rPr>
          <w:rFonts w:ascii="Arial" w:hAnsi="Arial" w:cs="Arial"/>
          <w:b/>
        </w:rPr>
        <w:tab/>
        <w:t xml:space="preserve"> </w:t>
      </w:r>
      <w:r>
        <w:rPr>
          <w:rFonts w:ascii="Arial" w:hAnsi="Arial" w:cs="Arial"/>
          <w:b/>
        </w:rPr>
        <w:tab/>
      </w:r>
    </w:p>
    <w:p w14:paraId="21F370C2" w14:textId="77777777" w:rsidR="004431DD" w:rsidRDefault="004431DD" w:rsidP="004431DD">
      <w:pPr>
        <w:widowControl w:val="0"/>
        <w:ind w:firstLine="720"/>
        <w:jc w:val="both"/>
        <w:rPr>
          <w:rFonts w:ascii="Arial" w:hAnsi="Arial" w:cs="Arial"/>
        </w:rPr>
      </w:pPr>
      <w:r>
        <w:rPr>
          <w:rFonts w:ascii="Arial" w:hAnsi="Arial" w:cs="Arial"/>
        </w:rPr>
        <w:t xml:space="preserve"> </w:t>
      </w:r>
      <w:r>
        <w:rPr>
          <w:rFonts w:ascii="Arial" w:hAnsi="Arial" w:cs="Arial"/>
        </w:rPr>
        <w:tab/>
        <w:t>If the Board has reasonable cause to believe that an insider of the Organization has failed to disclose actual or possible conflicts of interest, including those arising from a transaction with a related interested person, it shall inform such insider of the basis for this belief and afford the insider an opportunity to explain the alleged failure to disclose.  If, after hearing the insider’s response and making further investigation as warranted by the circumstances, the Board determines that the insider has failed to disclose an actual or possible conflict of interest, the Board shall take appropriate disciplinary and corrective action.</w:t>
      </w:r>
    </w:p>
    <w:p w14:paraId="133999FF" w14:textId="77777777" w:rsidR="004431DD" w:rsidRDefault="004431DD" w:rsidP="004431DD">
      <w:pPr>
        <w:widowControl w:val="0"/>
        <w:ind w:firstLine="720"/>
        <w:jc w:val="both"/>
        <w:rPr>
          <w:rFonts w:ascii="Arial" w:hAnsi="Arial" w:cs="Arial"/>
        </w:rPr>
      </w:pPr>
    </w:p>
    <w:p w14:paraId="23D5851C" w14:textId="77777777" w:rsidR="004431DD" w:rsidRDefault="004431DD" w:rsidP="00E4645B">
      <w:pPr>
        <w:widowControl w:val="0"/>
        <w:rPr>
          <w:rFonts w:ascii="Arial" w:hAnsi="Arial" w:cs="Arial"/>
          <w:b/>
        </w:rPr>
      </w:pPr>
      <w:r>
        <w:rPr>
          <w:rFonts w:ascii="Arial" w:hAnsi="Arial" w:cs="Arial"/>
          <w:b/>
        </w:rPr>
        <w:t>Article VIII:  Annual Reviews</w:t>
      </w:r>
    </w:p>
    <w:p w14:paraId="516042DC" w14:textId="77777777" w:rsidR="004431DD" w:rsidRDefault="004431DD" w:rsidP="004431DD">
      <w:pPr>
        <w:widowControl w:val="0"/>
        <w:jc w:val="center"/>
        <w:rPr>
          <w:rFonts w:ascii="Arial" w:hAnsi="Arial" w:cs="Arial"/>
          <w:b/>
        </w:rPr>
      </w:pPr>
    </w:p>
    <w:p w14:paraId="74F1DAE5" w14:textId="77777777" w:rsidR="004431DD" w:rsidRDefault="004431DD" w:rsidP="004431DD">
      <w:pPr>
        <w:widowControl w:val="0"/>
        <w:ind w:firstLine="1440"/>
        <w:jc w:val="both"/>
        <w:rPr>
          <w:rFonts w:ascii="Arial" w:hAnsi="Arial" w:cs="Arial"/>
        </w:rPr>
      </w:pPr>
      <w:r>
        <w:rPr>
          <w:rFonts w:ascii="Arial" w:hAnsi="Arial" w:cs="Arial"/>
        </w:rPr>
        <w:t>To ensure that the Organization operates in a manner consistent with its status as an organization exempt from federal income tax, the Board shall authorize and oversee an annual review of the administration of this conflict of interest policy.  The review may be written or oral.  The review shall consider the level of compliance with the policy, the continuing suitability of the policy, and whether the policy should be modified and improved.</w:t>
      </w:r>
    </w:p>
    <w:p w14:paraId="63498FD3" w14:textId="5E94A3F0" w:rsidR="00E4645B" w:rsidRDefault="00E4645B" w:rsidP="004431DD">
      <w:pPr>
        <w:widowControl w:val="0"/>
        <w:ind w:firstLine="1440"/>
        <w:jc w:val="both"/>
        <w:rPr>
          <w:rFonts w:ascii="Arial" w:hAnsi="Arial" w:cs="Arial"/>
        </w:rPr>
      </w:pPr>
      <w:r>
        <w:rPr>
          <w:rFonts w:ascii="Arial" w:hAnsi="Arial" w:cs="Arial"/>
        </w:rPr>
        <w:t xml:space="preserve">Continued . . . </w:t>
      </w:r>
    </w:p>
    <w:p w14:paraId="3606D772" w14:textId="19476710" w:rsidR="004431DD" w:rsidRDefault="004431DD" w:rsidP="00E4645B">
      <w:pPr>
        <w:pageBreakBefore/>
        <w:ind w:left="2160" w:firstLine="720"/>
        <w:rPr>
          <w:rFonts w:ascii="Arial" w:hAnsi="Arial" w:cs="Arial"/>
          <w:b/>
          <w:bCs/>
        </w:rPr>
      </w:pPr>
      <w:r>
        <w:rPr>
          <w:rFonts w:ascii="Arial" w:hAnsi="Arial" w:cs="Arial"/>
          <w:b/>
          <w:bCs/>
        </w:rPr>
        <w:t>[NAME OF ORGANIZATION]</w:t>
      </w:r>
    </w:p>
    <w:p w14:paraId="3F83EE4E" w14:textId="77777777" w:rsidR="004431DD" w:rsidRDefault="004431DD" w:rsidP="004431DD">
      <w:pPr>
        <w:rPr>
          <w:rFonts w:ascii="Arial" w:hAnsi="Arial" w:cs="Arial"/>
        </w:rPr>
      </w:pPr>
    </w:p>
    <w:p w14:paraId="435A0186" w14:textId="77777777" w:rsidR="004431DD" w:rsidRDefault="004431DD" w:rsidP="004431DD">
      <w:pPr>
        <w:pStyle w:val="Heading1"/>
        <w:numPr>
          <w:ilvl w:val="0"/>
          <w:numId w:val="6"/>
        </w:numPr>
        <w:jc w:val="center"/>
        <w:rPr>
          <w:rFonts w:ascii="Arial" w:hAnsi="Arial" w:cs="Arial"/>
        </w:rPr>
      </w:pPr>
      <w:r>
        <w:rPr>
          <w:rFonts w:ascii="Arial" w:hAnsi="Arial" w:cs="Arial"/>
        </w:rPr>
        <w:t>CONFLICT OF INTEREST POLICY:</w:t>
      </w:r>
    </w:p>
    <w:p w14:paraId="6EF94DB0" w14:textId="77777777" w:rsidR="004431DD" w:rsidRDefault="004431DD" w:rsidP="004431DD">
      <w:pPr>
        <w:pStyle w:val="Heading1"/>
        <w:numPr>
          <w:ilvl w:val="0"/>
          <w:numId w:val="6"/>
        </w:numPr>
        <w:jc w:val="center"/>
        <w:rPr>
          <w:rFonts w:ascii="Arial" w:hAnsi="Arial" w:cs="Arial"/>
        </w:rPr>
      </w:pPr>
      <w:r>
        <w:rPr>
          <w:rFonts w:ascii="Arial" w:hAnsi="Arial" w:cs="Arial"/>
        </w:rPr>
        <w:t>ACKNOWLEDGMENT AND FINANCIAL INTEREST DISCLOSURE STATEMENT</w:t>
      </w:r>
    </w:p>
    <w:p w14:paraId="6D265B3C" w14:textId="77777777" w:rsidR="004431DD" w:rsidRDefault="004431DD" w:rsidP="004431DD">
      <w:pPr>
        <w:rPr>
          <w:rFonts w:ascii="Arial" w:hAnsi="Arial" w:cs="Arial"/>
        </w:rPr>
      </w:pPr>
    </w:p>
    <w:p w14:paraId="73870833" w14:textId="77777777" w:rsidR="004431DD" w:rsidRDefault="004431DD" w:rsidP="004431DD">
      <w:pPr>
        <w:jc w:val="both"/>
        <w:rPr>
          <w:rFonts w:ascii="Arial" w:hAnsi="Arial" w:cs="Arial"/>
          <w:color w:val="000000"/>
        </w:rPr>
      </w:pPr>
      <w:r>
        <w:rPr>
          <w:rFonts w:ascii="Arial" w:hAnsi="Arial" w:cs="Arial"/>
        </w:rPr>
        <w:tab/>
      </w:r>
      <w:r>
        <w:rPr>
          <w:rFonts w:ascii="Arial" w:hAnsi="Arial" w:cs="Arial"/>
        </w:rPr>
        <w:tab/>
        <w:t>[Name of Organization] (</w:t>
      </w:r>
      <w:proofErr w:type="gramStart"/>
      <w:r>
        <w:rPr>
          <w:rFonts w:ascii="Arial" w:hAnsi="Arial" w:cs="Arial"/>
        </w:rPr>
        <w:t>the</w:t>
      </w:r>
      <w:proofErr w:type="gramEnd"/>
      <w:r>
        <w:rPr>
          <w:rFonts w:ascii="Arial" w:hAnsi="Arial" w:cs="Arial"/>
        </w:rPr>
        <w:t xml:space="preserve"> “Organization”) follows a conflict of interest policy designed to </w:t>
      </w:r>
      <w:r>
        <w:rPr>
          <w:rFonts w:ascii="Arial" w:hAnsi="Arial" w:cs="Arial"/>
          <w:color w:val="000000"/>
        </w:rPr>
        <w:t xml:space="preserve">foster public confidence in our integrity and to protect </w:t>
      </w:r>
      <w:r>
        <w:rPr>
          <w:rFonts w:ascii="Arial" w:hAnsi="Arial" w:cs="Arial"/>
        </w:rPr>
        <w:t>our</w:t>
      </w:r>
      <w:r>
        <w:rPr>
          <w:rFonts w:ascii="Arial" w:hAnsi="Arial" w:cs="Arial"/>
          <w:color w:val="000000"/>
        </w:rPr>
        <w:t xml:space="preserve"> interest when we are contemplating entering a transaction or arrangement that might benefit the private interest of a director, a corporate officer, our top management official and top financial official, or any of our key employees.  </w:t>
      </w:r>
    </w:p>
    <w:p w14:paraId="1E529307" w14:textId="77777777" w:rsidR="004431DD" w:rsidRDefault="004431DD" w:rsidP="004431DD">
      <w:pPr>
        <w:rPr>
          <w:rFonts w:ascii="Arial" w:hAnsi="Arial" w:cs="Arial"/>
          <w:color w:val="000000"/>
        </w:rPr>
      </w:pPr>
    </w:p>
    <w:p w14:paraId="60DF28D1" w14:textId="77777777" w:rsidR="004431DD" w:rsidRDefault="004431DD" w:rsidP="004431DD">
      <w:pPr>
        <w:ind w:left="900" w:hanging="900"/>
        <w:rPr>
          <w:rFonts w:ascii="Arial" w:hAnsi="Arial" w:cs="Arial"/>
          <w:b/>
        </w:rPr>
      </w:pPr>
      <w:r>
        <w:rPr>
          <w:rFonts w:ascii="Arial" w:hAnsi="Arial" w:cs="Arial"/>
          <w:b/>
        </w:rPr>
        <w:t xml:space="preserve">Part I.  </w:t>
      </w:r>
      <w:r>
        <w:rPr>
          <w:rFonts w:ascii="Arial" w:hAnsi="Arial" w:cs="Arial"/>
          <w:b/>
        </w:rPr>
        <w:tab/>
      </w:r>
      <w:r>
        <w:rPr>
          <w:rFonts w:ascii="Arial" w:hAnsi="Arial" w:cs="Arial"/>
          <w:b/>
          <w:color w:val="000000"/>
        </w:rPr>
        <w:t>Acknowledgment</w:t>
      </w:r>
      <w:r>
        <w:rPr>
          <w:rFonts w:ascii="Arial" w:hAnsi="Arial" w:cs="Arial"/>
          <w:b/>
        </w:rPr>
        <w:t xml:space="preserve"> of Receipt</w:t>
      </w:r>
    </w:p>
    <w:p w14:paraId="6C2DB962" w14:textId="77777777" w:rsidR="004431DD" w:rsidRDefault="004431DD" w:rsidP="004431DD">
      <w:pPr>
        <w:rPr>
          <w:rFonts w:ascii="Arial" w:hAnsi="Arial" w:cs="Arial"/>
          <w:color w:val="000000"/>
        </w:rPr>
      </w:pPr>
    </w:p>
    <w:p w14:paraId="312DCE2D" w14:textId="5CD3942B" w:rsidR="004431DD" w:rsidRDefault="004431DD" w:rsidP="004431DD">
      <w:pPr>
        <w:rPr>
          <w:rFonts w:ascii="Arial" w:hAnsi="Arial" w:cs="Arial"/>
          <w:color w:val="000000"/>
          <w:lang w:val="en-US"/>
        </w:rPr>
      </w:pPr>
      <w:r>
        <w:rPr>
          <w:noProof/>
        </w:rPr>
        <mc:AlternateContent>
          <mc:Choice Requires="wps">
            <w:drawing>
              <wp:anchor distT="0" distB="0" distL="114935" distR="114935" simplePos="0" relativeHeight="251659264" behindDoc="0" locked="0" layoutInCell="1" allowOverlap="1" wp14:anchorId="1AA283A3" wp14:editId="40DF97E9">
                <wp:simplePos x="0" y="0"/>
                <wp:positionH relativeFrom="column">
                  <wp:posOffset>-1270</wp:posOffset>
                </wp:positionH>
                <wp:positionV relativeFrom="paragraph">
                  <wp:posOffset>-1270</wp:posOffset>
                </wp:positionV>
                <wp:extent cx="5855970" cy="1227455"/>
                <wp:effectExtent l="0" t="1270" r="12700" b="158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5970" cy="1227455"/>
                        </a:xfrm>
                        <a:prstGeom prst="rect">
                          <a:avLst/>
                        </a:prstGeom>
                        <a:solidFill>
                          <a:srgbClr val="FFFFFF"/>
                        </a:solidFill>
                        <a:ln w="6350">
                          <a:solidFill>
                            <a:srgbClr val="000000"/>
                          </a:solidFill>
                          <a:miter lim="800000"/>
                          <a:headEnd/>
                          <a:tailEnd/>
                        </a:ln>
                      </wps:spPr>
                      <wps:txbx>
                        <w:txbxContent>
                          <w:p w14:paraId="1D65DF72" w14:textId="77777777" w:rsidR="004431DD" w:rsidRDefault="004431DD" w:rsidP="004431DD">
                            <w:pPr>
                              <w:rPr>
                                <w:rFonts w:ascii="Arial" w:hAnsi="Arial" w:cs="Arial"/>
                                <w:sz w:val="22"/>
                              </w:rPr>
                            </w:pPr>
                            <w:r>
                              <w:rPr>
                                <w:rFonts w:ascii="Arial" w:hAnsi="Arial" w:cs="Arial"/>
                                <w:sz w:val="22"/>
                              </w:rPr>
                              <w:t>I hereby acknowledge that I have received a copy of the conflict of interest policy of [Name], have read and understood it, and agree to comply with its terms.</w:t>
                            </w:r>
                          </w:p>
                          <w:p w14:paraId="6839E956" w14:textId="77777777" w:rsidR="004431DD" w:rsidRDefault="004431DD" w:rsidP="004431DD">
                            <w:pPr>
                              <w:rPr>
                                <w:rFonts w:ascii="Arial" w:hAnsi="Arial" w:cs="Arial"/>
                                <w:sz w:val="22"/>
                              </w:rPr>
                            </w:pPr>
                          </w:p>
                          <w:p w14:paraId="10B968AE" w14:textId="77777777" w:rsidR="004431DD" w:rsidRDefault="004431DD" w:rsidP="004431DD">
                            <w:pPr>
                              <w:rPr>
                                <w:rFonts w:ascii="Arial" w:hAnsi="Arial" w:cs="Arial"/>
                                <w:sz w:val="22"/>
                              </w:rPr>
                            </w:pPr>
                            <w:r>
                              <w:rPr>
                                <w:rFonts w:ascii="Arial" w:hAnsi="Arial" w:cs="Arial"/>
                                <w:sz w:val="22"/>
                              </w:rPr>
                              <w:t>__________________________</w:t>
                            </w:r>
                            <w:r>
                              <w:rPr>
                                <w:rFonts w:ascii="Arial" w:hAnsi="Arial" w:cs="Arial"/>
                                <w:sz w:val="22"/>
                              </w:rPr>
                              <w:tab/>
                            </w:r>
                            <w:r>
                              <w:rPr>
                                <w:rFonts w:ascii="Arial" w:hAnsi="Arial" w:cs="Arial"/>
                                <w:sz w:val="22"/>
                              </w:rPr>
                              <w:tab/>
                            </w:r>
                            <w:r>
                              <w:rPr>
                                <w:rFonts w:ascii="Arial" w:hAnsi="Arial" w:cs="Arial"/>
                                <w:sz w:val="22"/>
                              </w:rPr>
                              <w:tab/>
                              <w:t>_______________________</w:t>
                            </w:r>
                          </w:p>
                          <w:p w14:paraId="33F185EC" w14:textId="77777777" w:rsidR="004431DD" w:rsidRDefault="004431DD" w:rsidP="004431DD">
                            <w:pPr>
                              <w:rPr>
                                <w:rFonts w:ascii="Arial" w:hAnsi="Arial" w:cs="Arial"/>
                                <w:sz w:val="22"/>
                              </w:rPr>
                            </w:pPr>
                            <w:r>
                              <w:rPr>
                                <w:rFonts w:ascii="Arial" w:hAnsi="Arial" w:cs="Arial"/>
                                <w:sz w:val="22"/>
                              </w:rPr>
                              <w:t>Signature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Date</w:t>
                            </w:r>
                          </w:p>
                          <w:p w14:paraId="53AB76BD" w14:textId="77777777" w:rsidR="004431DD" w:rsidRDefault="004431DD" w:rsidP="004431DD">
                            <w:pPr>
                              <w:rPr>
                                <w:rFonts w:ascii="Arial" w:hAnsi="Arial" w:cs="Arial"/>
                                <w:sz w:val="22"/>
                              </w:rPr>
                            </w:pPr>
                            <w:r>
                              <w:rPr>
                                <w:rFonts w:ascii="Arial" w:hAnsi="Arial" w:cs="Arial"/>
                                <w:sz w:val="22"/>
                              </w:rPr>
                              <w:t>__________________________</w:t>
                            </w:r>
                          </w:p>
                          <w:p w14:paraId="73F71FDA" w14:textId="77777777" w:rsidR="004431DD" w:rsidRDefault="004431DD" w:rsidP="004431DD">
                            <w:pPr>
                              <w:rPr>
                                <w:rFonts w:ascii="Arial" w:hAnsi="Arial" w:cs="Arial"/>
                                <w:sz w:val="22"/>
                              </w:rPr>
                            </w:pPr>
                            <w:r>
                              <w:rPr>
                                <w:rFonts w:ascii="Arial" w:hAnsi="Arial" w:cs="Arial"/>
                                <w:sz w:val="22"/>
                              </w:rPr>
                              <w:t>Printed Name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05pt;margin-top:-.05pt;width:461.1pt;height:96.6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" strokeweight=".5pt">
                <v:textbox inset="7.45pt,3.85pt,7.45pt,3.85pt">
                  <w:txbxContent>
                    <w:p w14:paraId="1D65DF72" w14:textId="77777777" w:rsidR="004431DD" w:rsidRDefault="004431DD" w:rsidP="004431DD">
                      <w:pPr>
                        <w:rPr>
                          <w:rFonts w:ascii="Arial" w:hAnsi="Arial" w:cs="Arial"/>
                          <w:sz w:val="22"/>
                        </w:rPr>
                      </w:pPr>
                      <w:r>
                        <w:rPr>
                          <w:rFonts w:ascii="Arial" w:hAnsi="Arial" w:cs="Arial"/>
                          <w:sz w:val="22"/>
                        </w:rPr>
                        <w:t>I hereby acknowledge that I have received a copy of the conflict of interest policy of [Name], have read and understood it, and agree to comply with its terms.</w:t>
                      </w:r>
                    </w:p>
                    <w:p w14:paraId="6839E956" w14:textId="77777777" w:rsidR="004431DD" w:rsidRDefault="004431DD" w:rsidP="004431DD">
                      <w:pPr>
                        <w:rPr>
                          <w:rFonts w:ascii="Arial" w:hAnsi="Arial" w:cs="Arial"/>
                          <w:sz w:val="22"/>
                        </w:rPr>
                      </w:pPr>
                    </w:p>
                    <w:p w14:paraId="10B968AE" w14:textId="77777777" w:rsidR="004431DD" w:rsidRDefault="004431DD" w:rsidP="004431DD">
                      <w:pPr>
                        <w:rPr>
                          <w:rFonts w:ascii="Arial" w:hAnsi="Arial" w:cs="Arial"/>
                          <w:sz w:val="22"/>
                        </w:rPr>
                      </w:pPr>
                      <w:r>
                        <w:rPr>
                          <w:rFonts w:ascii="Arial" w:hAnsi="Arial" w:cs="Arial"/>
                          <w:sz w:val="22"/>
                        </w:rPr>
                        <w:t>__________________________</w:t>
                      </w:r>
                      <w:r>
                        <w:rPr>
                          <w:rFonts w:ascii="Arial" w:hAnsi="Arial" w:cs="Arial"/>
                          <w:sz w:val="22"/>
                        </w:rPr>
                        <w:tab/>
                      </w:r>
                      <w:r>
                        <w:rPr>
                          <w:rFonts w:ascii="Arial" w:hAnsi="Arial" w:cs="Arial"/>
                          <w:sz w:val="22"/>
                        </w:rPr>
                        <w:tab/>
                      </w:r>
                      <w:r>
                        <w:rPr>
                          <w:rFonts w:ascii="Arial" w:hAnsi="Arial" w:cs="Arial"/>
                          <w:sz w:val="22"/>
                        </w:rPr>
                        <w:tab/>
                        <w:t>_______________________</w:t>
                      </w:r>
                    </w:p>
                    <w:p w14:paraId="33F185EC" w14:textId="77777777" w:rsidR="004431DD" w:rsidRDefault="004431DD" w:rsidP="004431DD">
                      <w:pPr>
                        <w:rPr>
                          <w:rFonts w:ascii="Arial" w:hAnsi="Arial" w:cs="Arial"/>
                          <w:sz w:val="22"/>
                        </w:rPr>
                      </w:pPr>
                      <w:r>
                        <w:rPr>
                          <w:rFonts w:ascii="Arial" w:hAnsi="Arial" w:cs="Arial"/>
                          <w:sz w:val="22"/>
                        </w:rPr>
                        <w:t>Signature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Date</w:t>
                      </w:r>
                    </w:p>
                    <w:p w14:paraId="53AB76BD" w14:textId="77777777" w:rsidR="004431DD" w:rsidRDefault="004431DD" w:rsidP="004431DD">
                      <w:pPr>
                        <w:rPr>
                          <w:rFonts w:ascii="Arial" w:hAnsi="Arial" w:cs="Arial"/>
                          <w:sz w:val="22"/>
                        </w:rPr>
                      </w:pPr>
                      <w:r>
                        <w:rPr>
                          <w:rFonts w:ascii="Arial" w:hAnsi="Arial" w:cs="Arial"/>
                          <w:sz w:val="22"/>
                        </w:rPr>
                        <w:t>__________________________</w:t>
                      </w:r>
                    </w:p>
                    <w:p w14:paraId="73F71FDA" w14:textId="77777777" w:rsidR="004431DD" w:rsidRDefault="004431DD" w:rsidP="004431DD">
                      <w:pPr>
                        <w:rPr>
                          <w:rFonts w:ascii="Arial" w:hAnsi="Arial" w:cs="Arial"/>
                          <w:sz w:val="22"/>
                        </w:rPr>
                      </w:pPr>
                      <w:r>
                        <w:rPr>
                          <w:rFonts w:ascii="Arial" w:hAnsi="Arial" w:cs="Arial"/>
                          <w:sz w:val="22"/>
                        </w:rPr>
                        <w:t>Printed Name</w:t>
                      </w:r>
                    </w:p>
                  </w:txbxContent>
                </v:textbox>
                <w10:wrap type="square"/>
              </v:shape>
            </w:pict>
          </mc:Fallback>
        </mc:AlternateContent>
      </w:r>
    </w:p>
    <w:p w14:paraId="454B6BA4" w14:textId="77777777" w:rsidR="004431DD" w:rsidRDefault="004431DD" w:rsidP="004431DD">
      <w:pPr>
        <w:ind w:left="900" w:hanging="900"/>
        <w:jc w:val="right"/>
        <w:rPr>
          <w:b/>
          <w:color w:val="000000"/>
        </w:rPr>
      </w:pPr>
    </w:p>
    <w:p w14:paraId="796D3D81" w14:textId="77777777" w:rsidR="004431DD" w:rsidRDefault="004431DD" w:rsidP="004431DD">
      <w:pPr>
        <w:rPr>
          <w:i/>
          <w:color w:val="000000"/>
        </w:rPr>
      </w:pPr>
    </w:p>
    <w:p w14:paraId="40293BB8" w14:textId="77777777" w:rsidR="004431DD" w:rsidRDefault="004431DD" w:rsidP="004431DD">
      <w:pPr>
        <w:pageBreakBefore/>
        <w:rPr>
          <w:rFonts w:ascii="Arial" w:hAnsi="Arial" w:cs="Arial"/>
          <w:b/>
          <w:color w:val="000000"/>
        </w:rPr>
      </w:pPr>
      <w:r>
        <w:rPr>
          <w:rFonts w:ascii="Arial" w:hAnsi="Arial" w:cs="Arial"/>
          <w:b/>
          <w:color w:val="000000"/>
        </w:rPr>
        <w:t xml:space="preserve">Part II.  </w:t>
      </w:r>
      <w:r>
        <w:rPr>
          <w:rFonts w:ascii="Arial" w:hAnsi="Arial" w:cs="Arial"/>
          <w:b/>
          <w:color w:val="000000"/>
        </w:rPr>
        <w:tab/>
        <w:t xml:space="preserve">Disclosure of Financial Interests </w:t>
      </w:r>
    </w:p>
    <w:p w14:paraId="08E4D94A" w14:textId="77777777" w:rsidR="004431DD" w:rsidRDefault="004431DD" w:rsidP="004431DD">
      <w:pPr>
        <w:ind w:left="900" w:hanging="900"/>
        <w:rPr>
          <w:rFonts w:ascii="Arial" w:hAnsi="Arial" w:cs="Arial"/>
          <w:color w:val="000000"/>
        </w:rPr>
      </w:pPr>
    </w:p>
    <w:p w14:paraId="4E709E62" w14:textId="77777777" w:rsidR="004431DD" w:rsidRDefault="004431DD" w:rsidP="004431DD">
      <w:pPr>
        <w:jc w:val="both"/>
        <w:rPr>
          <w:rFonts w:ascii="Arial" w:hAnsi="Arial" w:cs="Arial"/>
          <w:color w:val="000000"/>
        </w:rPr>
      </w:pPr>
      <w:r>
        <w:rPr>
          <w:rFonts w:ascii="Arial" w:hAnsi="Arial" w:cs="Arial"/>
          <w:color w:val="000000"/>
        </w:rPr>
        <w:tab/>
      </w:r>
      <w:r>
        <w:rPr>
          <w:rFonts w:ascii="Arial" w:hAnsi="Arial" w:cs="Arial"/>
          <w:color w:val="000000"/>
        </w:rPr>
        <w:tab/>
        <w:t>We are required annually to file Form 990 with the Internal Revenue Service, and the form we file is available to the public.  To complete Form 990 fully and accurately, we need each officer, director and key employee to disclose the information requested in this Part II.</w:t>
      </w:r>
    </w:p>
    <w:p w14:paraId="5178FFC6" w14:textId="77777777" w:rsidR="004431DD" w:rsidRDefault="004431DD" w:rsidP="004431DD">
      <w:pPr>
        <w:jc w:val="both"/>
        <w:rPr>
          <w:rFonts w:ascii="Arial" w:hAnsi="Arial" w:cs="Arial"/>
          <w:color w:val="000000"/>
        </w:rPr>
      </w:pPr>
    </w:p>
    <w:p w14:paraId="3D48A428" w14:textId="65305622" w:rsidR="0016525E" w:rsidRPr="00E4645B" w:rsidRDefault="004431DD" w:rsidP="00E4645B">
      <w:pPr>
        <w:jc w:val="both"/>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0" wp14:anchorId="67A0C301" wp14:editId="3F8E0C9A">
                <wp:simplePos x="0" y="0"/>
                <wp:positionH relativeFrom="page">
                  <wp:posOffset>934085</wp:posOffset>
                </wp:positionH>
                <wp:positionV relativeFrom="page">
                  <wp:posOffset>3200400</wp:posOffset>
                </wp:positionV>
                <wp:extent cx="5943600" cy="5600700"/>
                <wp:effectExtent l="0" t="0" r="18415" b="1270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00700"/>
                        </a:xfrm>
                        <a:prstGeom prst="rect">
                          <a:avLst/>
                        </a:prstGeom>
                        <a:solidFill>
                          <a:srgbClr val="FFFFFF"/>
                        </a:solidFill>
                        <a:ln w="9525">
                          <a:solidFill>
                            <a:srgbClr val="000000"/>
                          </a:solidFill>
                          <a:miter lim="800000"/>
                          <a:headEnd/>
                          <a:tailEnd/>
                        </a:ln>
                      </wps:spPr>
                      <wps:txbx>
                        <w:txbxContent>
                          <w:p w14:paraId="5F702E49" w14:textId="77777777" w:rsidR="004431DD" w:rsidRDefault="004431DD" w:rsidP="004431DD">
                            <w:pPr>
                              <w:rPr>
                                <w:rFonts w:ascii="Arial" w:hAnsi="Arial" w:cs="Arial"/>
                                <w:sz w:val="22"/>
                              </w:rPr>
                            </w:pPr>
                            <w:r>
                              <w:rPr>
                                <w:rFonts w:ascii="Arial" w:hAnsi="Arial" w:cs="Arial"/>
                                <w:sz w:val="22"/>
                                <w:u w:val="single"/>
                              </w:rPr>
                              <w:t>Part II</w:t>
                            </w:r>
                            <w:r>
                              <w:rPr>
                                <w:rFonts w:ascii="Arial" w:hAnsi="Arial" w:cs="Arial"/>
                                <w:sz w:val="22"/>
                              </w:rPr>
                              <w:tab/>
                              <w:t>Please check ONE of the following boxes:</w:t>
                            </w:r>
                          </w:p>
                          <w:p w14:paraId="6DAC99C2" w14:textId="77777777" w:rsidR="004431DD" w:rsidRDefault="004431DD" w:rsidP="004431DD">
                            <w:pPr>
                              <w:numPr>
                                <w:ilvl w:val="0"/>
                                <w:numId w:val="9"/>
                              </w:numPr>
                              <w:tabs>
                                <w:tab w:val="clear" w:pos="1080"/>
                              </w:tabs>
                              <w:ind w:left="720"/>
                              <w:rPr>
                                <w:rFonts w:ascii="Arial" w:hAnsi="Arial" w:cs="Arial"/>
                                <w:sz w:val="22"/>
                              </w:rPr>
                            </w:pPr>
                            <w:r>
                              <w:rPr>
                                <w:rFonts w:ascii="Arial" w:hAnsi="Arial" w:cs="Arial"/>
                                <w:sz w:val="22"/>
                              </w:rPr>
                              <w:t xml:space="preserve">My interests and relationships have not changed since my last disclosure of interests.  </w:t>
                            </w:r>
                          </w:p>
                          <w:p w14:paraId="11938F41" w14:textId="77777777" w:rsidR="004431DD" w:rsidRDefault="004431DD" w:rsidP="004431DD">
                            <w:pPr>
                              <w:ind w:left="360"/>
                              <w:rPr>
                                <w:rFonts w:ascii="Arial" w:hAnsi="Arial" w:cs="Arial"/>
                                <w:sz w:val="22"/>
                              </w:rPr>
                            </w:pPr>
                            <w:r>
                              <w:rPr>
                                <w:rFonts w:ascii="Arial" w:hAnsi="Arial" w:cs="Arial"/>
                                <w:sz w:val="22"/>
                              </w:rPr>
                              <w:tab/>
                              <w:t xml:space="preserve">[Proceed to signature block below.  Do not complete the tables.]  </w:t>
                            </w:r>
                          </w:p>
                          <w:p w14:paraId="64EB7A1E" w14:textId="77777777" w:rsidR="004431DD" w:rsidRDefault="004431DD" w:rsidP="004431DD">
                            <w:pPr>
                              <w:ind w:left="720" w:hanging="720"/>
                              <w:jc w:val="center"/>
                              <w:rPr>
                                <w:rFonts w:ascii="Arial" w:hAnsi="Arial" w:cs="Arial"/>
                                <w:b/>
                                <w:sz w:val="22"/>
                              </w:rPr>
                            </w:pPr>
                            <w:r>
                              <w:rPr>
                                <w:rFonts w:ascii="Arial" w:hAnsi="Arial" w:cs="Arial"/>
                                <w:b/>
                                <w:sz w:val="22"/>
                              </w:rPr>
                              <w:t>OR</w:t>
                            </w:r>
                          </w:p>
                          <w:p w14:paraId="38B8B202" w14:textId="77777777" w:rsidR="004431DD" w:rsidRDefault="004431DD" w:rsidP="004431DD">
                            <w:pPr>
                              <w:ind w:left="720" w:hanging="720"/>
                              <w:rPr>
                                <w:rFonts w:ascii="Arial" w:hAnsi="Arial" w:cs="Arial"/>
                                <w:sz w:val="22"/>
                              </w:rPr>
                            </w:pPr>
                            <w:r>
                              <w:rPr>
                                <w:rFonts w:ascii="Arial" w:hAnsi="Arial" w:cs="Arial"/>
                                <w:sz w:val="22"/>
                                <w:szCs w:val="22"/>
                              </w:rPr>
                              <w:sym w:font="Wingdings" w:char="F06F"/>
                            </w:r>
                            <w:r>
                              <w:rPr>
                                <w:rFonts w:ascii="Arial" w:hAnsi="Arial" w:cs="Arial"/>
                                <w:sz w:val="22"/>
                              </w:rPr>
                              <w:tab/>
                              <w:t>I hereby disclose or update my interests and relationships that could give rise to a conflict of interest:  [Complete the table below.  Use additional pages as needed.]</w:t>
                            </w:r>
                          </w:p>
                          <w:p w14:paraId="2091B9CA" w14:textId="77777777" w:rsidR="004431DD" w:rsidRDefault="004431DD" w:rsidP="004431DD">
                            <w:pPr>
                              <w:ind w:left="720" w:hanging="720"/>
                              <w:rPr>
                                <w:rFonts w:ascii="Arial" w:hAnsi="Arial" w:cs="Arial"/>
                                <w:sz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120"/>
                            </w:tblGrid>
                            <w:tr w:rsidR="004431DD" w14:paraId="2CDB58CB" w14:textId="77777777">
                              <w:tc>
                                <w:tcPr>
                                  <w:tcW w:w="2880" w:type="dxa"/>
                                  <w:shd w:val="solid" w:color="auto" w:fill="0C0C0C"/>
                                </w:tcPr>
                                <w:p w14:paraId="119143AA" w14:textId="77777777" w:rsidR="004431DD" w:rsidRDefault="004431DD">
                                  <w:pPr>
                                    <w:jc w:val="center"/>
                                    <w:rPr>
                                      <w:rFonts w:ascii="Arial" w:hAnsi="Arial" w:cs="Arial"/>
                                      <w:b/>
                                      <w:color w:val="FFFFFF"/>
                                      <w:sz w:val="18"/>
                                    </w:rPr>
                                  </w:pPr>
                                  <w:r>
                                    <w:rPr>
                                      <w:rFonts w:ascii="Arial" w:hAnsi="Arial" w:cs="Arial"/>
                                      <w:b/>
                                      <w:color w:val="FFFFFF"/>
                                      <w:sz w:val="18"/>
                                    </w:rPr>
                                    <w:t>Family Relationships</w:t>
                                  </w:r>
                                </w:p>
                              </w:tc>
                              <w:tc>
                                <w:tcPr>
                                  <w:tcW w:w="6120" w:type="dxa"/>
                                  <w:shd w:val="solid" w:color="auto" w:fill="0C0C0C"/>
                                </w:tcPr>
                                <w:p w14:paraId="0CDD9CF7" w14:textId="77777777" w:rsidR="004431DD" w:rsidRDefault="004431DD">
                                  <w:pPr>
                                    <w:jc w:val="center"/>
                                    <w:rPr>
                                      <w:rFonts w:ascii="Arial" w:hAnsi="Arial" w:cs="Arial"/>
                                      <w:b/>
                                      <w:sz w:val="18"/>
                                    </w:rPr>
                                  </w:pPr>
                                  <w:r>
                                    <w:rPr>
                                      <w:rFonts w:ascii="Arial" w:hAnsi="Arial" w:cs="Arial"/>
                                      <w:b/>
                                      <w:sz w:val="18"/>
                                    </w:rPr>
                                    <w:t>Names of those presenting a potential conflict of interest</w:t>
                                  </w:r>
                                </w:p>
                              </w:tc>
                            </w:tr>
                            <w:tr w:rsidR="004431DD" w14:paraId="1237079B" w14:textId="77777777">
                              <w:tc>
                                <w:tcPr>
                                  <w:tcW w:w="2880" w:type="dxa"/>
                                </w:tcPr>
                                <w:p w14:paraId="75EA2BE6" w14:textId="77777777" w:rsidR="004431DD" w:rsidRDefault="004431DD">
                                  <w:pPr>
                                    <w:rPr>
                                      <w:rFonts w:ascii="Arial" w:hAnsi="Arial" w:cs="Arial"/>
                                      <w:sz w:val="18"/>
                                    </w:rPr>
                                  </w:pPr>
                                  <w:r>
                                    <w:rPr>
                                      <w:rFonts w:ascii="Arial" w:hAnsi="Arial" w:cs="Arial"/>
                                      <w:sz w:val="18"/>
                                    </w:rPr>
                                    <w:t>Include spouse/domestic partner, living ancestors, brothers and sisters (whether whole or half blood), children (whether natural or adopted), grandchildren, great grand-children, and spouses/ domestic partners of brothers, sisters, children, grandchildren, and great grandchildren</w:t>
                                  </w:r>
                                </w:p>
                              </w:tc>
                              <w:tc>
                                <w:tcPr>
                                  <w:tcW w:w="6120" w:type="dxa"/>
                                </w:tcPr>
                                <w:p w14:paraId="33A313B0" w14:textId="77777777" w:rsidR="004431DD" w:rsidRDefault="004431DD">
                                  <w:pPr>
                                    <w:rPr>
                                      <w:rFonts w:ascii="Arial" w:hAnsi="Arial" w:cs="Arial"/>
                                      <w:sz w:val="22"/>
                                    </w:rPr>
                                  </w:pPr>
                                </w:p>
                              </w:tc>
                            </w:tr>
                          </w:tbl>
                          <w:p w14:paraId="642B6F6B" w14:textId="77777777" w:rsidR="004431DD" w:rsidRDefault="004431DD" w:rsidP="004431DD">
                            <w:pPr>
                              <w:rPr>
                                <w:rFonts w:ascii="Arial" w:hAnsi="Arial" w:cs="Arial"/>
                                <w:sz w:val="1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120"/>
                            </w:tblGrid>
                            <w:tr w:rsidR="004431DD" w14:paraId="1ECB762F" w14:textId="77777777">
                              <w:tc>
                                <w:tcPr>
                                  <w:tcW w:w="2880" w:type="dxa"/>
                                  <w:shd w:val="solid" w:color="auto" w:fill="0C0C0C"/>
                                </w:tcPr>
                                <w:p w14:paraId="715E38DB" w14:textId="77777777" w:rsidR="004431DD" w:rsidRDefault="004431DD">
                                  <w:pPr>
                                    <w:jc w:val="center"/>
                                    <w:rPr>
                                      <w:rFonts w:ascii="Arial" w:hAnsi="Arial" w:cs="Arial"/>
                                      <w:b/>
                                      <w:color w:val="FFFFFF"/>
                                      <w:sz w:val="18"/>
                                    </w:rPr>
                                  </w:pPr>
                                  <w:r>
                                    <w:rPr>
                                      <w:rFonts w:ascii="Arial" w:hAnsi="Arial" w:cs="Arial"/>
                                      <w:b/>
                                      <w:color w:val="FFFFFF"/>
                                      <w:sz w:val="18"/>
                                    </w:rPr>
                                    <w:t>Type of interest</w:t>
                                  </w:r>
                                </w:p>
                              </w:tc>
                              <w:tc>
                                <w:tcPr>
                                  <w:tcW w:w="6120" w:type="dxa"/>
                                  <w:shd w:val="solid" w:color="auto" w:fill="0C0C0C"/>
                                </w:tcPr>
                                <w:p w14:paraId="46B8135B" w14:textId="77777777" w:rsidR="004431DD" w:rsidRDefault="004431DD">
                                  <w:pPr>
                                    <w:jc w:val="center"/>
                                    <w:rPr>
                                      <w:rFonts w:ascii="Arial" w:hAnsi="Arial" w:cs="Arial"/>
                                      <w:b/>
                                      <w:color w:val="FFFFFF"/>
                                      <w:sz w:val="18"/>
                                    </w:rPr>
                                  </w:pPr>
                                  <w:r>
                                    <w:rPr>
                                      <w:rFonts w:ascii="Arial" w:hAnsi="Arial" w:cs="Arial"/>
                                      <w:b/>
                                      <w:color w:val="FFFFFF"/>
                                      <w:sz w:val="18"/>
                                    </w:rPr>
                                    <w:t>Description of interest that could lead to a conflict of interest</w:t>
                                  </w:r>
                                </w:p>
                              </w:tc>
                            </w:tr>
                            <w:tr w:rsidR="004431DD" w14:paraId="198050A5" w14:textId="77777777">
                              <w:trPr>
                                <w:trHeight w:val="574"/>
                              </w:trPr>
                              <w:tc>
                                <w:tcPr>
                                  <w:tcW w:w="2880" w:type="dxa"/>
                                  <w:vAlign w:val="center"/>
                                </w:tcPr>
                                <w:p w14:paraId="7E81A0AB" w14:textId="77777777" w:rsidR="004431DD" w:rsidRDefault="004431DD">
                                  <w:pPr>
                                    <w:rPr>
                                      <w:rFonts w:ascii="Arial" w:hAnsi="Arial" w:cs="Arial"/>
                                      <w:sz w:val="18"/>
                                    </w:rPr>
                                  </w:pPr>
                                  <w:r>
                                    <w:rPr>
                                      <w:rFonts w:ascii="Arial" w:hAnsi="Arial" w:cs="Arial"/>
                                      <w:sz w:val="18"/>
                                    </w:rPr>
                                    <w:t>Transactions or arrangements with the Organization</w:t>
                                  </w:r>
                                </w:p>
                              </w:tc>
                              <w:tc>
                                <w:tcPr>
                                  <w:tcW w:w="6120" w:type="dxa"/>
                                </w:tcPr>
                                <w:p w14:paraId="4DFDB7C8" w14:textId="77777777" w:rsidR="004431DD" w:rsidRDefault="004431DD">
                                  <w:pPr>
                                    <w:rPr>
                                      <w:rFonts w:ascii="Arial" w:hAnsi="Arial" w:cs="Arial"/>
                                      <w:sz w:val="22"/>
                                    </w:rPr>
                                  </w:pPr>
                                </w:p>
                              </w:tc>
                            </w:tr>
                            <w:tr w:rsidR="004431DD" w14:paraId="706C1F98" w14:textId="77777777">
                              <w:trPr>
                                <w:trHeight w:val="574"/>
                              </w:trPr>
                              <w:tc>
                                <w:tcPr>
                                  <w:tcW w:w="2880" w:type="dxa"/>
                                  <w:vAlign w:val="center"/>
                                </w:tcPr>
                                <w:p w14:paraId="6AA28D60" w14:textId="77777777" w:rsidR="004431DD" w:rsidRDefault="004431DD">
                                  <w:pPr>
                                    <w:rPr>
                                      <w:rFonts w:ascii="Arial" w:hAnsi="Arial" w:cs="Arial"/>
                                      <w:sz w:val="18"/>
                                    </w:rPr>
                                  </w:pPr>
                                  <w:r>
                                    <w:rPr>
                                      <w:rFonts w:ascii="Arial" w:hAnsi="Arial" w:cs="Arial"/>
                                      <w:sz w:val="18"/>
                                    </w:rPr>
                                    <w:t>Transactions or affiliations with other nonprofit organizations</w:t>
                                  </w:r>
                                </w:p>
                              </w:tc>
                              <w:tc>
                                <w:tcPr>
                                  <w:tcW w:w="6120" w:type="dxa"/>
                                </w:tcPr>
                                <w:p w14:paraId="791687FE" w14:textId="77777777" w:rsidR="004431DD" w:rsidRDefault="004431DD">
                                  <w:pPr>
                                    <w:rPr>
                                      <w:rFonts w:ascii="Arial" w:hAnsi="Arial" w:cs="Arial"/>
                                      <w:sz w:val="22"/>
                                    </w:rPr>
                                  </w:pPr>
                                </w:p>
                              </w:tc>
                            </w:tr>
                            <w:tr w:rsidR="004431DD" w14:paraId="6D4403DC" w14:textId="77777777">
                              <w:trPr>
                                <w:trHeight w:val="574"/>
                              </w:trPr>
                              <w:tc>
                                <w:tcPr>
                                  <w:tcW w:w="2880" w:type="dxa"/>
                                  <w:vAlign w:val="center"/>
                                </w:tcPr>
                                <w:p w14:paraId="7F050207" w14:textId="77777777" w:rsidR="004431DD" w:rsidRDefault="004431DD">
                                  <w:pPr>
                                    <w:rPr>
                                      <w:rFonts w:ascii="Arial" w:hAnsi="Arial" w:cs="Arial"/>
                                      <w:sz w:val="18"/>
                                    </w:rPr>
                                  </w:pPr>
                                  <w:r>
                                    <w:rPr>
                                      <w:rFonts w:ascii="Arial" w:hAnsi="Arial" w:cs="Arial"/>
                                      <w:sz w:val="18"/>
                                    </w:rPr>
                                    <w:t>Substantial business or investment holdings</w:t>
                                  </w:r>
                                </w:p>
                              </w:tc>
                              <w:tc>
                                <w:tcPr>
                                  <w:tcW w:w="6120" w:type="dxa"/>
                                </w:tcPr>
                                <w:p w14:paraId="7E2BB176" w14:textId="77777777" w:rsidR="004431DD" w:rsidRDefault="004431DD">
                                  <w:pPr>
                                    <w:rPr>
                                      <w:rFonts w:ascii="Arial" w:hAnsi="Arial" w:cs="Arial"/>
                                      <w:sz w:val="22"/>
                                    </w:rPr>
                                  </w:pPr>
                                </w:p>
                              </w:tc>
                            </w:tr>
                            <w:tr w:rsidR="004431DD" w14:paraId="758F16CC" w14:textId="77777777">
                              <w:trPr>
                                <w:trHeight w:val="574"/>
                              </w:trPr>
                              <w:tc>
                                <w:tcPr>
                                  <w:tcW w:w="2880" w:type="dxa"/>
                                  <w:vAlign w:val="center"/>
                                </w:tcPr>
                                <w:p w14:paraId="655502D6" w14:textId="77777777" w:rsidR="004431DD" w:rsidRDefault="004431DD">
                                  <w:pPr>
                                    <w:rPr>
                                      <w:rFonts w:ascii="Arial" w:hAnsi="Arial" w:cs="Arial"/>
                                      <w:sz w:val="18"/>
                                    </w:rPr>
                                  </w:pPr>
                                  <w:r>
                                    <w:rPr>
                                      <w:rFonts w:ascii="Arial" w:hAnsi="Arial" w:cs="Arial"/>
                                      <w:sz w:val="18"/>
                                    </w:rPr>
                                    <w:t>Transactions or affiliations with businesses not listed above</w:t>
                                  </w:r>
                                </w:p>
                              </w:tc>
                              <w:tc>
                                <w:tcPr>
                                  <w:tcW w:w="6120" w:type="dxa"/>
                                </w:tcPr>
                                <w:p w14:paraId="095AA596" w14:textId="77777777" w:rsidR="004431DD" w:rsidRDefault="004431DD">
                                  <w:pPr>
                                    <w:rPr>
                                      <w:rFonts w:ascii="Arial" w:hAnsi="Arial" w:cs="Arial"/>
                                      <w:sz w:val="22"/>
                                    </w:rPr>
                                  </w:pPr>
                                </w:p>
                              </w:tc>
                            </w:tr>
                          </w:tbl>
                          <w:p w14:paraId="0D6A8FDE" w14:textId="77777777" w:rsidR="004431DD" w:rsidRDefault="004431DD" w:rsidP="004431DD">
                            <w:pPr>
                              <w:rPr>
                                <w:rFonts w:ascii="Arial" w:hAnsi="Arial" w:cs="Arial"/>
                                <w:sz w:val="8"/>
                              </w:rPr>
                            </w:pPr>
                          </w:p>
                          <w:p w14:paraId="4C1DDF96" w14:textId="77777777" w:rsidR="004431DD" w:rsidRDefault="004431DD" w:rsidP="004431DD">
                            <w:pPr>
                              <w:rPr>
                                <w:rFonts w:ascii="Arial" w:hAnsi="Arial" w:cs="Arial"/>
                                <w:sz w:val="22"/>
                              </w:rPr>
                            </w:pPr>
                            <w:r>
                              <w:rPr>
                                <w:rFonts w:ascii="Arial" w:hAnsi="Arial" w:cs="Arial"/>
                                <w:sz w:val="22"/>
                              </w:rPr>
                              <w:t xml:space="preserve">I am not aware of any financial interest involving </w:t>
                            </w:r>
                            <w:proofErr w:type="gramStart"/>
                            <w:r>
                              <w:rPr>
                                <w:rFonts w:ascii="Arial" w:hAnsi="Arial" w:cs="Arial"/>
                                <w:sz w:val="22"/>
                              </w:rPr>
                              <w:t>me or a family member that could present a conflict of interest that I have not disclosed either above or in a previous disclosure statement</w:t>
                            </w:r>
                            <w:proofErr w:type="gramEnd"/>
                            <w:r>
                              <w:rPr>
                                <w:rFonts w:ascii="Arial" w:hAnsi="Arial" w:cs="Arial"/>
                                <w:sz w:val="22"/>
                              </w:rPr>
                              <w:t xml:space="preserve">. </w:t>
                            </w:r>
                          </w:p>
                          <w:p w14:paraId="31175037" w14:textId="77777777" w:rsidR="004431DD" w:rsidRDefault="004431DD" w:rsidP="004431DD">
                            <w:pPr>
                              <w:rPr>
                                <w:rFonts w:ascii="Arial" w:hAnsi="Arial" w:cs="Arial"/>
                                <w:sz w:val="22"/>
                              </w:rPr>
                            </w:pPr>
                            <w:r>
                              <w:rPr>
                                <w:rFonts w:ascii="Arial" w:hAnsi="Arial" w:cs="Arial"/>
                                <w:sz w:val="22"/>
                              </w:rPr>
                              <w:t xml:space="preserve"> </w:t>
                            </w:r>
                          </w:p>
                          <w:p w14:paraId="666D15D6" w14:textId="77777777" w:rsidR="004431DD" w:rsidRDefault="004431DD" w:rsidP="004431DD">
                            <w:pPr>
                              <w:rPr>
                                <w:rFonts w:ascii="Arial" w:hAnsi="Arial" w:cs="Arial"/>
                                <w:sz w:val="22"/>
                              </w:rPr>
                            </w:pPr>
                            <w:r>
                              <w:rPr>
                                <w:rFonts w:ascii="Arial" w:hAnsi="Arial" w:cs="Arial"/>
                                <w:sz w:val="22"/>
                              </w:rPr>
                              <w:t>__________________________</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_______________________</w:t>
                            </w:r>
                          </w:p>
                          <w:p w14:paraId="01EB9401" w14:textId="77777777" w:rsidR="004431DD" w:rsidRDefault="004431DD" w:rsidP="004431DD">
                            <w:pPr>
                              <w:rPr>
                                <w:rFonts w:ascii="Arial" w:hAnsi="Arial" w:cs="Arial"/>
                                <w:sz w:val="18"/>
                              </w:rPr>
                            </w:pPr>
                            <w:r>
                              <w:rPr>
                                <w:rFonts w:ascii="Arial" w:hAnsi="Arial" w:cs="Arial"/>
                                <w:sz w:val="18"/>
                              </w:rPr>
                              <w:t>Signature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Date</w:t>
                            </w:r>
                          </w:p>
                          <w:p w14:paraId="459994FF" w14:textId="77777777" w:rsidR="004431DD" w:rsidRDefault="004431DD" w:rsidP="004431DD">
                            <w:pPr>
                              <w:rPr>
                                <w:rFonts w:ascii="Arial" w:hAnsi="Arial" w:cs="Arial"/>
                                <w:sz w:val="18"/>
                              </w:rPr>
                            </w:pPr>
                          </w:p>
                          <w:p w14:paraId="2FF5E20B" w14:textId="77777777" w:rsidR="004431DD" w:rsidRDefault="004431DD" w:rsidP="004431DD">
                            <w:pPr>
                              <w:rPr>
                                <w:rFonts w:ascii="Arial" w:hAnsi="Arial" w:cs="Arial"/>
                                <w:sz w:val="22"/>
                              </w:rPr>
                            </w:pPr>
                            <w:r>
                              <w:rPr>
                                <w:rFonts w:ascii="Arial" w:hAnsi="Arial" w:cs="Arial"/>
                                <w:sz w:val="22"/>
                              </w:rPr>
                              <w:t>__________________________</w:t>
                            </w:r>
                          </w:p>
                          <w:p w14:paraId="06ED7D97" w14:textId="77777777" w:rsidR="004431DD" w:rsidRDefault="004431DD" w:rsidP="004431DD">
                            <w:pPr>
                              <w:rPr>
                                <w:rFonts w:ascii="Arial" w:hAnsi="Arial" w:cs="Arial"/>
                                <w:sz w:val="18"/>
                              </w:rPr>
                            </w:pPr>
                            <w:r>
                              <w:rPr>
                                <w:rFonts w:ascii="Arial" w:hAnsi="Arial" w:cs="Arial"/>
                                <w:sz w:val="18"/>
                              </w:rPr>
                              <w:t>Printed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3.55pt;margin-top:252pt;width:468pt;height:44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" o:allowoverlap="f">
                <v:textbox>
                  <w:txbxContent>
                    <w:p w14:paraId="5F702E49" w14:textId="77777777" w:rsidR="004431DD" w:rsidRDefault="004431DD" w:rsidP="004431DD">
                      <w:pPr>
                        <w:rPr>
                          <w:rFonts w:ascii="Arial" w:hAnsi="Arial" w:cs="Arial"/>
                          <w:sz w:val="22"/>
                        </w:rPr>
                      </w:pPr>
                      <w:r>
                        <w:rPr>
                          <w:rFonts w:ascii="Arial" w:hAnsi="Arial" w:cs="Arial"/>
                          <w:sz w:val="22"/>
                          <w:u w:val="single"/>
                        </w:rPr>
                        <w:t>Part II</w:t>
                      </w:r>
                      <w:r>
                        <w:rPr>
                          <w:rFonts w:ascii="Arial" w:hAnsi="Arial" w:cs="Arial"/>
                          <w:sz w:val="22"/>
                        </w:rPr>
                        <w:tab/>
                        <w:t>Please check ONE of the following boxes:</w:t>
                      </w:r>
                    </w:p>
                    <w:p w14:paraId="6DAC99C2" w14:textId="77777777" w:rsidR="004431DD" w:rsidRDefault="004431DD" w:rsidP="004431DD">
                      <w:pPr>
                        <w:numPr>
                          <w:ilvl w:val="0"/>
                          <w:numId w:val="9"/>
                        </w:numPr>
                        <w:tabs>
                          <w:tab w:val="clear" w:pos="1080"/>
                        </w:tabs>
                        <w:ind w:left="720"/>
                        <w:rPr>
                          <w:rFonts w:ascii="Arial" w:hAnsi="Arial" w:cs="Arial"/>
                          <w:sz w:val="22"/>
                        </w:rPr>
                      </w:pPr>
                      <w:r>
                        <w:rPr>
                          <w:rFonts w:ascii="Arial" w:hAnsi="Arial" w:cs="Arial"/>
                          <w:sz w:val="22"/>
                        </w:rPr>
                        <w:t xml:space="preserve">My interests and relationships have not changed since my last disclosure of interests.  </w:t>
                      </w:r>
                    </w:p>
                    <w:p w14:paraId="11938F41" w14:textId="77777777" w:rsidR="004431DD" w:rsidRDefault="004431DD" w:rsidP="004431DD">
                      <w:pPr>
                        <w:ind w:left="360"/>
                        <w:rPr>
                          <w:rFonts w:ascii="Arial" w:hAnsi="Arial" w:cs="Arial"/>
                          <w:sz w:val="22"/>
                        </w:rPr>
                      </w:pPr>
                      <w:r>
                        <w:rPr>
                          <w:rFonts w:ascii="Arial" w:hAnsi="Arial" w:cs="Arial"/>
                          <w:sz w:val="22"/>
                        </w:rPr>
                        <w:tab/>
                        <w:t xml:space="preserve">[Proceed to signature block below.  Do not complete the tables.]  </w:t>
                      </w:r>
                    </w:p>
                    <w:p w14:paraId="64EB7A1E" w14:textId="77777777" w:rsidR="004431DD" w:rsidRDefault="004431DD" w:rsidP="004431DD">
                      <w:pPr>
                        <w:ind w:left="720" w:hanging="720"/>
                        <w:jc w:val="center"/>
                        <w:rPr>
                          <w:rFonts w:ascii="Arial" w:hAnsi="Arial" w:cs="Arial"/>
                          <w:b/>
                          <w:sz w:val="22"/>
                        </w:rPr>
                      </w:pPr>
                      <w:r>
                        <w:rPr>
                          <w:rFonts w:ascii="Arial" w:hAnsi="Arial" w:cs="Arial"/>
                          <w:b/>
                          <w:sz w:val="22"/>
                        </w:rPr>
                        <w:t>OR</w:t>
                      </w:r>
                    </w:p>
                    <w:p w14:paraId="38B8B202" w14:textId="77777777" w:rsidR="004431DD" w:rsidRDefault="004431DD" w:rsidP="004431DD">
                      <w:pPr>
                        <w:ind w:left="720" w:hanging="720"/>
                        <w:rPr>
                          <w:rFonts w:ascii="Arial" w:hAnsi="Arial" w:cs="Arial"/>
                          <w:sz w:val="22"/>
                        </w:rPr>
                      </w:pPr>
                      <w:r>
                        <w:rPr>
                          <w:rFonts w:ascii="Arial" w:hAnsi="Arial" w:cs="Arial"/>
                          <w:sz w:val="22"/>
                          <w:szCs w:val="22"/>
                        </w:rPr>
                        <w:sym w:font="Wingdings" w:char="F06F"/>
                      </w:r>
                      <w:r>
                        <w:rPr>
                          <w:rFonts w:ascii="Arial" w:hAnsi="Arial" w:cs="Arial"/>
                          <w:sz w:val="22"/>
                        </w:rPr>
                        <w:tab/>
                        <w:t>I hereby disclose or update my interests and relationships that could give rise to a conflict of interest:  [Complete the table below.  Use additional pages as needed.]</w:t>
                      </w:r>
                    </w:p>
                    <w:p w14:paraId="2091B9CA" w14:textId="77777777" w:rsidR="004431DD" w:rsidRDefault="004431DD" w:rsidP="004431DD">
                      <w:pPr>
                        <w:ind w:left="720" w:hanging="720"/>
                        <w:rPr>
                          <w:rFonts w:ascii="Arial" w:hAnsi="Arial" w:cs="Arial"/>
                          <w:sz w:val="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120"/>
                      </w:tblGrid>
                      <w:tr w:rsidR="004431DD" w14:paraId="2CDB58CB" w14:textId="77777777">
                        <w:tc>
                          <w:tcPr>
                            <w:tcW w:w="2880" w:type="dxa"/>
                            <w:shd w:val="solid" w:color="auto" w:fill="0C0C0C"/>
                          </w:tcPr>
                          <w:p w14:paraId="119143AA" w14:textId="77777777" w:rsidR="004431DD" w:rsidRDefault="004431DD">
                            <w:pPr>
                              <w:jc w:val="center"/>
                              <w:rPr>
                                <w:rFonts w:ascii="Arial" w:hAnsi="Arial" w:cs="Arial"/>
                                <w:b/>
                                <w:color w:val="FFFFFF"/>
                                <w:sz w:val="18"/>
                              </w:rPr>
                            </w:pPr>
                            <w:r>
                              <w:rPr>
                                <w:rFonts w:ascii="Arial" w:hAnsi="Arial" w:cs="Arial"/>
                                <w:b/>
                                <w:color w:val="FFFFFF"/>
                                <w:sz w:val="18"/>
                              </w:rPr>
                              <w:t>Family Relationships</w:t>
                            </w:r>
                          </w:p>
                        </w:tc>
                        <w:tc>
                          <w:tcPr>
                            <w:tcW w:w="6120" w:type="dxa"/>
                            <w:shd w:val="solid" w:color="auto" w:fill="0C0C0C"/>
                          </w:tcPr>
                          <w:p w14:paraId="0CDD9CF7" w14:textId="77777777" w:rsidR="004431DD" w:rsidRDefault="004431DD">
                            <w:pPr>
                              <w:jc w:val="center"/>
                              <w:rPr>
                                <w:rFonts w:ascii="Arial" w:hAnsi="Arial" w:cs="Arial"/>
                                <w:b/>
                                <w:sz w:val="18"/>
                              </w:rPr>
                            </w:pPr>
                            <w:r>
                              <w:rPr>
                                <w:rFonts w:ascii="Arial" w:hAnsi="Arial" w:cs="Arial"/>
                                <w:b/>
                                <w:sz w:val="18"/>
                              </w:rPr>
                              <w:t>Names of those presenting a potential conflict of interest</w:t>
                            </w:r>
                          </w:p>
                        </w:tc>
                      </w:tr>
                      <w:tr w:rsidR="004431DD" w14:paraId="1237079B" w14:textId="77777777">
                        <w:tc>
                          <w:tcPr>
                            <w:tcW w:w="2880" w:type="dxa"/>
                          </w:tcPr>
                          <w:p w14:paraId="75EA2BE6" w14:textId="77777777" w:rsidR="004431DD" w:rsidRDefault="004431DD">
                            <w:pPr>
                              <w:rPr>
                                <w:rFonts w:ascii="Arial" w:hAnsi="Arial" w:cs="Arial"/>
                                <w:sz w:val="18"/>
                              </w:rPr>
                            </w:pPr>
                            <w:r>
                              <w:rPr>
                                <w:rFonts w:ascii="Arial" w:hAnsi="Arial" w:cs="Arial"/>
                                <w:sz w:val="18"/>
                              </w:rPr>
                              <w:t>Include spouse/domestic partner, living ancestors, brothers and sisters (whether whole or half blood), children (whether natural or adopted), grandchildren, great grand-children, and spouses/ domestic partners of brothers, sisters, children, grandchildren, and great grandchildren</w:t>
                            </w:r>
                          </w:p>
                        </w:tc>
                        <w:tc>
                          <w:tcPr>
                            <w:tcW w:w="6120" w:type="dxa"/>
                          </w:tcPr>
                          <w:p w14:paraId="33A313B0" w14:textId="77777777" w:rsidR="004431DD" w:rsidRDefault="004431DD">
                            <w:pPr>
                              <w:rPr>
                                <w:rFonts w:ascii="Arial" w:hAnsi="Arial" w:cs="Arial"/>
                                <w:sz w:val="22"/>
                              </w:rPr>
                            </w:pPr>
                          </w:p>
                        </w:tc>
                      </w:tr>
                    </w:tbl>
                    <w:p w14:paraId="642B6F6B" w14:textId="77777777" w:rsidR="004431DD" w:rsidRDefault="004431DD" w:rsidP="004431DD">
                      <w:pPr>
                        <w:rPr>
                          <w:rFonts w:ascii="Arial" w:hAnsi="Arial" w:cs="Arial"/>
                          <w:sz w:val="10"/>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120"/>
                      </w:tblGrid>
                      <w:tr w:rsidR="004431DD" w14:paraId="1ECB762F" w14:textId="77777777">
                        <w:tc>
                          <w:tcPr>
                            <w:tcW w:w="2880" w:type="dxa"/>
                            <w:shd w:val="solid" w:color="auto" w:fill="0C0C0C"/>
                          </w:tcPr>
                          <w:p w14:paraId="715E38DB" w14:textId="77777777" w:rsidR="004431DD" w:rsidRDefault="004431DD">
                            <w:pPr>
                              <w:jc w:val="center"/>
                              <w:rPr>
                                <w:rFonts w:ascii="Arial" w:hAnsi="Arial" w:cs="Arial"/>
                                <w:b/>
                                <w:color w:val="FFFFFF"/>
                                <w:sz w:val="18"/>
                              </w:rPr>
                            </w:pPr>
                            <w:r>
                              <w:rPr>
                                <w:rFonts w:ascii="Arial" w:hAnsi="Arial" w:cs="Arial"/>
                                <w:b/>
                                <w:color w:val="FFFFFF"/>
                                <w:sz w:val="18"/>
                              </w:rPr>
                              <w:t>Type of interest</w:t>
                            </w:r>
                          </w:p>
                        </w:tc>
                        <w:tc>
                          <w:tcPr>
                            <w:tcW w:w="6120" w:type="dxa"/>
                            <w:shd w:val="solid" w:color="auto" w:fill="0C0C0C"/>
                          </w:tcPr>
                          <w:p w14:paraId="46B8135B" w14:textId="77777777" w:rsidR="004431DD" w:rsidRDefault="004431DD">
                            <w:pPr>
                              <w:jc w:val="center"/>
                              <w:rPr>
                                <w:rFonts w:ascii="Arial" w:hAnsi="Arial" w:cs="Arial"/>
                                <w:b/>
                                <w:color w:val="FFFFFF"/>
                                <w:sz w:val="18"/>
                              </w:rPr>
                            </w:pPr>
                            <w:r>
                              <w:rPr>
                                <w:rFonts w:ascii="Arial" w:hAnsi="Arial" w:cs="Arial"/>
                                <w:b/>
                                <w:color w:val="FFFFFF"/>
                                <w:sz w:val="18"/>
                              </w:rPr>
                              <w:t>Description of interest that could lead to a conflict of interest</w:t>
                            </w:r>
                          </w:p>
                        </w:tc>
                      </w:tr>
                      <w:tr w:rsidR="004431DD" w14:paraId="198050A5" w14:textId="77777777">
                        <w:trPr>
                          <w:trHeight w:val="574"/>
                        </w:trPr>
                        <w:tc>
                          <w:tcPr>
                            <w:tcW w:w="2880" w:type="dxa"/>
                            <w:vAlign w:val="center"/>
                          </w:tcPr>
                          <w:p w14:paraId="7E81A0AB" w14:textId="77777777" w:rsidR="004431DD" w:rsidRDefault="004431DD">
                            <w:pPr>
                              <w:rPr>
                                <w:rFonts w:ascii="Arial" w:hAnsi="Arial" w:cs="Arial"/>
                                <w:sz w:val="18"/>
                              </w:rPr>
                            </w:pPr>
                            <w:r>
                              <w:rPr>
                                <w:rFonts w:ascii="Arial" w:hAnsi="Arial" w:cs="Arial"/>
                                <w:sz w:val="18"/>
                              </w:rPr>
                              <w:t>Transactions or arrangements with the Organization</w:t>
                            </w:r>
                          </w:p>
                        </w:tc>
                        <w:tc>
                          <w:tcPr>
                            <w:tcW w:w="6120" w:type="dxa"/>
                          </w:tcPr>
                          <w:p w14:paraId="4DFDB7C8" w14:textId="77777777" w:rsidR="004431DD" w:rsidRDefault="004431DD">
                            <w:pPr>
                              <w:rPr>
                                <w:rFonts w:ascii="Arial" w:hAnsi="Arial" w:cs="Arial"/>
                                <w:sz w:val="22"/>
                              </w:rPr>
                            </w:pPr>
                          </w:p>
                        </w:tc>
                      </w:tr>
                      <w:tr w:rsidR="004431DD" w14:paraId="706C1F98" w14:textId="77777777">
                        <w:trPr>
                          <w:trHeight w:val="574"/>
                        </w:trPr>
                        <w:tc>
                          <w:tcPr>
                            <w:tcW w:w="2880" w:type="dxa"/>
                            <w:vAlign w:val="center"/>
                          </w:tcPr>
                          <w:p w14:paraId="6AA28D60" w14:textId="77777777" w:rsidR="004431DD" w:rsidRDefault="004431DD">
                            <w:pPr>
                              <w:rPr>
                                <w:rFonts w:ascii="Arial" w:hAnsi="Arial" w:cs="Arial"/>
                                <w:sz w:val="18"/>
                              </w:rPr>
                            </w:pPr>
                            <w:r>
                              <w:rPr>
                                <w:rFonts w:ascii="Arial" w:hAnsi="Arial" w:cs="Arial"/>
                                <w:sz w:val="18"/>
                              </w:rPr>
                              <w:t>Transactions or affiliations with other nonprofit organizations</w:t>
                            </w:r>
                          </w:p>
                        </w:tc>
                        <w:tc>
                          <w:tcPr>
                            <w:tcW w:w="6120" w:type="dxa"/>
                          </w:tcPr>
                          <w:p w14:paraId="791687FE" w14:textId="77777777" w:rsidR="004431DD" w:rsidRDefault="004431DD">
                            <w:pPr>
                              <w:rPr>
                                <w:rFonts w:ascii="Arial" w:hAnsi="Arial" w:cs="Arial"/>
                                <w:sz w:val="22"/>
                              </w:rPr>
                            </w:pPr>
                          </w:p>
                        </w:tc>
                      </w:tr>
                      <w:tr w:rsidR="004431DD" w14:paraId="6D4403DC" w14:textId="77777777">
                        <w:trPr>
                          <w:trHeight w:val="574"/>
                        </w:trPr>
                        <w:tc>
                          <w:tcPr>
                            <w:tcW w:w="2880" w:type="dxa"/>
                            <w:vAlign w:val="center"/>
                          </w:tcPr>
                          <w:p w14:paraId="7F050207" w14:textId="77777777" w:rsidR="004431DD" w:rsidRDefault="004431DD">
                            <w:pPr>
                              <w:rPr>
                                <w:rFonts w:ascii="Arial" w:hAnsi="Arial" w:cs="Arial"/>
                                <w:sz w:val="18"/>
                              </w:rPr>
                            </w:pPr>
                            <w:r>
                              <w:rPr>
                                <w:rFonts w:ascii="Arial" w:hAnsi="Arial" w:cs="Arial"/>
                                <w:sz w:val="18"/>
                              </w:rPr>
                              <w:t>Substantial business or investment holdings</w:t>
                            </w:r>
                          </w:p>
                        </w:tc>
                        <w:tc>
                          <w:tcPr>
                            <w:tcW w:w="6120" w:type="dxa"/>
                          </w:tcPr>
                          <w:p w14:paraId="7E2BB176" w14:textId="77777777" w:rsidR="004431DD" w:rsidRDefault="004431DD">
                            <w:pPr>
                              <w:rPr>
                                <w:rFonts w:ascii="Arial" w:hAnsi="Arial" w:cs="Arial"/>
                                <w:sz w:val="22"/>
                              </w:rPr>
                            </w:pPr>
                          </w:p>
                        </w:tc>
                      </w:tr>
                      <w:tr w:rsidR="004431DD" w14:paraId="758F16CC" w14:textId="77777777">
                        <w:trPr>
                          <w:trHeight w:val="574"/>
                        </w:trPr>
                        <w:tc>
                          <w:tcPr>
                            <w:tcW w:w="2880" w:type="dxa"/>
                            <w:vAlign w:val="center"/>
                          </w:tcPr>
                          <w:p w14:paraId="655502D6" w14:textId="77777777" w:rsidR="004431DD" w:rsidRDefault="004431DD">
                            <w:pPr>
                              <w:rPr>
                                <w:rFonts w:ascii="Arial" w:hAnsi="Arial" w:cs="Arial"/>
                                <w:sz w:val="18"/>
                              </w:rPr>
                            </w:pPr>
                            <w:r>
                              <w:rPr>
                                <w:rFonts w:ascii="Arial" w:hAnsi="Arial" w:cs="Arial"/>
                                <w:sz w:val="18"/>
                              </w:rPr>
                              <w:t>Transactions or affiliations with businesses not listed above</w:t>
                            </w:r>
                          </w:p>
                        </w:tc>
                        <w:tc>
                          <w:tcPr>
                            <w:tcW w:w="6120" w:type="dxa"/>
                          </w:tcPr>
                          <w:p w14:paraId="095AA596" w14:textId="77777777" w:rsidR="004431DD" w:rsidRDefault="004431DD">
                            <w:pPr>
                              <w:rPr>
                                <w:rFonts w:ascii="Arial" w:hAnsi="Arial" w:cs="Arial"/>
                                <w:sz w:val="22"/>
                              </w:rPr>
                            </w:pPr>
                          </w:p>
                        </w:tc>
                      </w:tr>
                    </w:tbl>
                    <w:p w14:paraId="0D6A8FDE" w14:textId="77777777" w:rsidR="004431DD" w:rsidRDefault="004431DD" w:rsidP="004431DD">
                      <w:pPr>
                        <w:rPr>
                          <w:rFonts w:ascii="Arial" w:hAnsi="Arial" w:cs="Arial"/>
                          <w:sz w:val="8"/>
                        </w:rPr>
                      </w:pPr>
                    </w:p>
                    <w:p w14:paraId="4C1DDF96" w14:textId="77777777" w:rsidR="004431DD" w:rsidRDefault="004431DD" w:rsidP="004431DD">
                      <w:pPr>
                        <w:rPr>
                          <w:rFonts w:ascii="Arial" w:hAnsi="Arial" w:cs="Arial"/>
                          <w:sz w:val="22"/>
                        </w:rPr>
                      </w:pPr>
                      <w:r>
                        <w:rPr>
                          <w:rFonts w:ascii="Arial" w:hAnsi="Arial" w:cs="Arial"/>
                          <w:sz w:val="22"/>
                        </w:rPr>
                        <w:t xml:space="preserve">I am not aware of any financial interest involving </w:t>
                      </w:r>
                      <w:proofErr w:type="gramStart"/>
                      <w:r>
                        <w:rPr>
                          <w:rFonts w:ascii="Arial" w:hAnsi="Arial" w:cs="Arial"/>
                          <w:sz w:val="22"/>
                        </w:rPr>
                        <w:t>me or a family member that could present a conflict of interest that I have not disclosed either above or in a previous disclosure statement</w:t>
                      </w:r>
                      <w:proofErr w:type="gramEnd"/>
                      <w:r>
                        <w:rPr>
                          <w:rFonts w:ascii="Arial" w:hAnsi="Arial" w:cs="Arial"/>
                          <w:sz w:val="22"/>
                        </w:rPr>
                        <w:t xml:space="preserve">. </w:t>
                      </w:r>
                    </w:p>
                    <w:p w14:paraId="31175037" w14:textId="77777777" w:rsidR="004431DD" w:rsidRDefault="004431DD" w:rsidP="004431DD">
                      <w:pPr>
                        <w:rPr>
                          <w:rFonts w:ascii="Arial" w:hAnsi="Arial" w:cs="Arial"/>
                          <w:sz w:val="22"/>
                        </w:rPr>
                      </w:pPr>
                      <w:r>
                        <w:rPr>
                          <w:rFonts w:ascii="Arial" w:hAnsi="Arial" w:cs="Arial"/>
                          <w:sz w:val="22"/>
                        </w:rPr>
                        <w:t xml:space="preserve"> </w:t>
                      </w:r>
                    </w:p>
                    <w:p w14:paraId="666D15D6" w14:textId="77777777" w:rsidR="004431DD" w:rsidRDefault="004431DD" w:rsidP="004431DD">
                      <w:pPr>
                        <w:rPr>
                          <w:rFonts w:ascii="Arial" w:hAnsi="Arial" w:cs="Arial"/>
                          <w:sz w:val="22"/>
                        </w:rPr>
                      </w:pPr>
                      <w:r>
                        <w:rPr>
                          <w:rFonts w:ascii="Arial" w:hAnsi="Arial" w:cs="Arial"/>
                          <w:sz w:val="22"/>
                        </w:rPr>
                        <w:t>__________________________</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_______________________</w:t>
                      </w:r>
                    </w:p>
                    <w:p w14:paraId="01EB9401" w14:textId="77777777" w:rsidR="004431DD" w:rsidRDefault="004431DD" w:rsidP="004431DD">
                      <w:pPr>
                        <w:rPr>
                          <w:rFonts w:ascii="Arial" w:hAnsi="Arial" w:cs="Arial"/>
                          <w:sz w:val="18"/>
                        </w:rPr>
                      </w:pPr>
                      <w:r>
                        <w:rPr>
                          <w:rFonts w:ascii="Arial" w:hAnsi="Arial" w:cs="Arial"/>
                          <w:sz w:val="18"/>
                        </w:rPr>
                        <w:t>Signature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Date</w:t>
                      </w:r>
                    </w:p>
                    <w:p w14:paraId="459994FF" w14:textId="77777777" w:rsidR="004431DD" w:rsidRDefault="004431DD" w:rsidP="004431DD">
                      <w:pPr>
                        <w:rPr>
                          <w:rFonts w:ascii="Arial" w:hAnsi="Arial" w:cs="Arial"/>
                          <w:sz w:val="18"/>
                        </w:rPr>
                      </w:pPr>
                    </w:p>
                    <w:p w14:paraId="2FF5E20B" w14:textId="77777777" w:rsidR="004431DD" w:rsidRDefault="004431DD" w:rsidP="004431DD">
                      <w:pPr>
                        <w:rPr>
                          <w:rFonts w:ascii="Arial" w:hAnsi="Arial" w:cs="Arial"/>
                          <w:sz w:val="22"/>
                        </w:rPr>
                      </w:pPr>
                      <w:r>
                        <w:rPr>
                          <w:rFonts w:ascii="Arial" w:hAnsi="Arial" w:cs="Arial"/>
                          <w:sz w:val="22"/>
                        </w:rPr>
                        <w:t>__________________________</w:t>
                      </w:r>
                    </w:p>
                    <w:p w14:paraId="06ED7D97" w14:textId="77777777" w:rsidR="004431DD" w:rsidRDefault="004431DD" w:rsidP="004431DD">
                      <w:pPr>
                        <w:rPr>
                          <w:rFonts w:ascii="Arial" w:hAnsi="Arial" w:cs="Arial"/>
                          <w:sz w:val="18"/>
                        </w:rPr>
                      </w:pPr>
                      <w:r>
                        <w:rPr>
                          <w:rFonts w:ascii="Arial" w:hAnsi="Arial" w:cs="Arial"/>
                          <w:sz w:val="18"/>
                        </w:rPr>
                        <w:t>Printed Name</w:t>
                      </w:r>
                    </w:p>
                  </w:txbxContent>
                </v:textbox>
                <w10:wrap type="topAndBottom" anchorx="page" anchory="page"/>
              </v:shape>
            </w:pict>
          </mc:Fallback>
        </mc:AlternateContent>
      </w:r>
      <w:r>
        <w:rPr>
          <w:rFonts w:ascii="Arial" w:hAnsi="Arial" w:cs="Arial"/>
        </w:rPr>
        <w:tab/>
      </w:r>
      <w:r>
        <w:rPr>
          <w:rFonts w:ascii="Arial" w:hAnsi="Arial" w:cs="Arial"/>
        </w:rPr>
        <w:tab/>
        <w:t xml:space="preserve">A “conflict of interest,” for purposes of Form 990, arises when a person in a position of authority over an organization, such as an officer, director, or key employee, may benefit financially from a decision he or she could make in such capacity, including indirect benefits such as to family members or businesses with which the person is closely associated. </w:t>
      </w:r>
      <w:bookmarkStart w:id="1" w:name="_GoBack"/>
      <w:bookmarkEnd w:id="1"/>
    </w:p>
    <w:p w14:paraId="26CE75E3" w14:textId="77777777" w:rsidR="0016525E" w:rsidRPr="00EB02B0" w:rsidRDefault="0016525E" w:rsidP="0016525E"/>
    <w:sectPr w:rsidR="0016525E" w:rsidRPr="00EB02B0" w:rsidSect="00CA529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27F29" w14:textId="77777777" w:rsidR="004431DD" w:rsidRDefault="004431DD" w:rsidP="004431DD">
      <w:r>
        <w:separator/>
      </w:r>
    </w:p>
  </w:endnote>
  <w:endnote w:type="continuationSeparator" w:id="0">
    <w:p w14:paraId="10D370FE" w14:textId="77777777" w:rsidR="004431DD" w:rsidRDefault="004431DD" w:rsidP="0044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021C4" w14:textId="77777777" w:rsidR="004431DD" w:rsidRDefault="004431DD" w:rsidP="004431DD">
      <w:r>
        <w:separator/>
      </w:r>
    </w:p>
  </w:footnote>
  <w:footnote w:type="continuationSeparator" w:id="0">
    <w:p w14:paraId="4B88629C" w14:textId="77777777" w:rsidR="004431DD" w:rsidRDefault="004431DD" w:rsidP="004431D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8"/>
    <w:multiLevelType w:val="singleLevel"/>
    <w:tmpl w:val="00000008"/>
    <w:name w:val="WW8Num8"/>
    <w:lvl w:ilvl="0">
      <w:start w:val="1"/>
      <w:numFmt w:val="bullet"/>
      <w:lvlText w:val=""/>
      <w:lvlJc w:val="left"/>
      <w:pPr>
        <w:tabs>
          <w:tab w:val="num" w:pos="720"/>
        </w:tabs>
        <w:ind w:left="720" w:hanging="360"/>
      </w:pPr>
      <w:rPr>
        <w:rFonts w:ascii="Symbol" w:hAnsi="Symbol" w:cs="Times New Roman"/>
      </w:rPr>
    </w:lvl>
  </w:abstractNum>
  <w:abstractNum w:abstractNumId="2">
    <w:nsid w:val="00000009"/>
    <w:multiLevelType w:val="singleLevel"/>
    <w:tmpl w:val="00000009"/>
    <w:name w:val="WW8Num9"/>
    <w:lvl w:ilvl="0">
      <w:start w:val="1"/>
      <w:numFmt w:val="decimal"/>
      <w:lvlText w:val="%1."/>
      <w:lvlJc w:val="left"/>
      <w:pPr>
        <w:tabs>
          <w:tab w:val="num" w:pos="1080"/>
        </w:tabs>
        <w:ind w:left="1080" w:hanging="360"/>
      </w:pPr>
      <w:rPr>
        <w:rFonts w:ascii="Symbol" w:hAnsi="Symbol"/>
      </w:rPr>
    </w:lvl>
  </w:abstractNum>
  <w:abstractNum w:abstractNumId="3">
    <w:nsid w:val="01D5715A"/>
    <w:multiLevelType w:val="hybridMultilevel"/>
    <w:tmpl w:val="6D20D942"/>
    <w:lvl w:ilvl="0" w:tplc="1E0C139A">
      <w:start w:val="2"/>
      <w:numFmt w:val="bullet"/>
      <w:lvlText w:val=""/>
      <w:lvlJc w:val="left"/>
      <w:pPr>
        <w:tabs>
          <w:tab w:val="num" w:pos="1080"/>
        </w:tabs>
        <w:ind w:left="1080" w:hanging="72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5F2F59"/>
    <w:multiLevelType w:val="multilevel"/>
    <w:tmpl w:val="5740B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8611A1"/>
    <w:multiLevelType w:val="multilevel"/>
    <w:tmpl w:val="F9AAA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973F2E"/>
    <w:multiLevelType w:val="hybridMultilevel"/>
    <w:tmpl w:val="16C24F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0C4C8E"/>
    <w:multiLevelType w:val="multilevel"/>
    <w:tmpl w:val="326E0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8355F1"/>
    <w:multiLevelType w:val="hybridMultilevel"/>
    <w:tmpl w:val="2376D9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7"/>
  </w:num>
  <w:num w:numId="5">
    <w:abstractNumId w:val="5"/>
  </w:num>
  <w:num w:numId="6">
    <w:abstractNumId w:val="0"/>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AA1"/>
    <w:rsid w:val="00084951"/>
    <w:rsid w:val="0016525E"/>
    <w:rsid w:val="004431DD"/>
    <w:rsid w:val="00593EAE"/>
    <w:rsid w:val="005B4D0A"/>
    <w:rsid w:val="008E75C5"/>
    <w:rsid w:val="00CA5295"/>
    <w:rsid w:val="00D72F3B"/>
    <w:rsid w:val="00D923BF"/>
    <w:rsid w:val="00E4645B"/>
    <w:rsid w:val="00E75AA1"/>
    <w:rsid w:val="00E9470E"/>
    <w:rsid w:val="00EB0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1EB94E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431DD"/>
    <w:pPr>
      <w:keepNext/>
      <w:numPr>
        <w:numId w:val="1"/>
      </w:numPr>
      <w:suppressAutoHyphens/>
      <w:outlineLvl w:val="0"/>
    </w:pPr>
    <w:rPr>
      <w:rFonts w:ascii="Times New Roman" w:eastAsia="Times New Roman" w:hAnsi="Times New Roman" w:cs="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5AA1"/>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6525E"/>
    <w:pPr>
      <w:ind w:left="720"/>
      <w:contextualSpacing/>
    </w:pPr>
  </w:style>
  <w:style w:type="character" w:customStyle="1" w:styleId="Heading1Char">
    <w:name w:val="Heading 1 Char"/>
    <w:basedOn w:val="DefaultParagraphFont"/>
    <w:link w:val="Heading1"/>
    <w:rsid w:val="004431DD"/>
    <w:rPr>
      <w:rFonts w:ascii="Times New Roman" w:eastAsia="Times New Roman" w:hAnsi="Times New Roman" w:cs="Times New Roman"/>
      <w:b/>
      <w:bCs/>
      <w:lang w:eastAsia="ar-SA"/>
    </w:rPr>
  </w:style>
  <w:style w:type="character" w:customStyle="1" w:styleId="FootnoteCharacters">
    <w:name w:val="Footnote Characters"/>
    <w:basedOn w:val="DefaultParagraphFont"/>
    <w:rsid w:val="004431DD"/>
    <w:rPr>
      <w:rFonts w:cs="Times New Roman"/>
      <w:vertAlign w:val="superscript"/>
    </w:rPr>
  </w:style>
  <w:style w:type="paragraph" w:styleId="FootnoteText">
    <w:name w:val="footnote text"/>
    <w:basedOn w:val="Normal"/>
    <w:link w:val="FootnoteTextChar"/>
    <w:semiHidden/>
    <w:rsid w:val="004431DD"/>
    <w:pPr>
      <w:suppressAutoHyphens/>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4431DD"/>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semiHidden/>
    <w:rsid w:val="004431DD"/>
    <w:pPr>
      <w:suppressAutoHyphens/>
      <w:spacing w:after="120"/>
      <w:ind w:left="360"/>
    </w:pPr>
    <w:rPr>
      <w:rFonts w:ascii="Times New Roman" w:eastAsia="Times New Roman" w:hAnsi="Times New Roman" w:cs="Times New Roman"/>
      <w:lang w:eastAsia="ar-SA"/>
    </w:rPr>
  </w:style>
  <w:style w:type="character" w:customStyle="1" w:styleId="BodyTextIndentChar">
    <w:name w:val="Body Text Indent Char"/>
    <w:basedOn w:val="DefaultParagraphFont"/>
    <w:link w:val="BodyTextIndent"/>
    <w:semiHidden/>
    <w:rsid w:val="004431DD"/>
    <w:rPr>
      <w:rFonts w:ascii="Times New Roman" w:eastAsia="Times New Roman" w:hAnsi="Times New Roman" w:cs="Times New Roman"/>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431DD"/>
    <w:pPr>
      <w:keepNext/>
      <w:numPr>
        <w:numId w:val="1"/>
      </w:numPr>
      <w:suppressAutoHyphens/>
      <w:outlineLvl w:val="0"/>
    </w:pPr>
    <w:rPr>
      <w:rFonts w:ascii="Times New Roman" w:eastAsia="Times New Roman" w:hAnsi="Times New Roman" w:cs="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5AA1"/>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6525E"/>
    <w:pPr>
      <w:ind w:left="720"/>
      <w:contextualSpacing/>
    </w:pPr>
  </w:style>
  <w:style w:type="character" w:customStyle="1" w:styleId="Heading1Char">
    <w:name w:val="Heading 1 Char"/>
    <w:basedOn w:val="DefaultParagraphFont"/>
    <w:link w:val="Heading1"/>
    <w:rsid w:val="004431DD"/>
    <w:rPr>
      <w:rFonts w:ascii="Times New Roman" w:eastAsia="Times New Roman" w:hAnsi="Times New Roman" w:cs="Times New Roman"/>
      <w:b/>
      <w:bCs/>
      <w:lang w:eastAsia="ar-SA"/>
    </w:rPr>
  </w:style>
  <w:style w:type="character" w:customStyle="1" w:styleId="FootnoteCharacters">
    <w:name w:val="Footnote Characters"/>
    <w:basedOn w:val="DefaultParagraphFont"/>
    <w:rsid w:val="004431DD"/>
    <w:rPr>
      <w:rFonts w:cs="Times New Roman"/>
      <w:vertAlign w:val="superscript"/>
    </w:rPr>
  </w:style>
  <w:style w:type="paragraph" w:styleId="FootnoteText">
    <w:name w:val="footnote text"/>
    <w:basedOn w:val="Normal"/>
    <w:link w:val="FootnoteTextChar"/>
    <w:semiHidden/>
    <w:rsid w:val="004431DD"/>
    <w:pPr>
      <w:suppressAutoHyphens/>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4431DD"/>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semiHidden/>
    <w:rsid w:val="004431DD"/>
    <w:pPr>
      <w:suppressAutoHyphens/>
      <w:spacing w:after="120"/>
      <w:ind w:left="360"/>
    </w:pPr>
    <w:rPr>
      <w:rFonts w:ascii="Times New Roman" w:eastAsia="Times New Roman" w:hAnsi="Times New Roman" w:cs="Times New Roman"/>
      <w:lang w:eastAsia="ar-SA"/>
    </w:rPr>
  </w:style>
  <w:style w:type="character" w:customStyle="1" w:styleId="BodyTextIndentChar">
    <w:name w:val="Body Text Indent Char"/>
    <w:basedOn w:val="DefaultParagraphFont"/>
    <w:link w:val="BodyTextIndent"/>
    <w:semiHidden/>
    <w:rsid w:val="004431DD"/>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34320">
      <w:bodyDiv w:val="1"/>
      <w:marLeft w:val="0"/>
      <w:marRight w:val="0"/>
      <w:marTop w:val="0"/>
      <w:marBottom w:val="0"/>
      <w:divBdr>
        <w:top w:val="none" w:sz="0" w:space="0" w:color="auto"/>
        <w:left w:val="none" w:sz="0" w:space="0" w:color="auto"/>
        <w:bottom w:val="none" w:sz="0" w:space="0" w:color="auto"/>
        <w:right w:val="none" w:sz="0" w:space="0" w:color="auto"/>
      </w:divBdr>
    </w:div>
    <w:div w:id="1057901403">
      <w:bodyDiv w:val="1"/>
      <w:marLeft w:val="0"/>
      <w:marRight w:val="0"/>
      <w:marTop w:val="0"/>
      <w:marBottom w:val="0"/>
      <w:divBdr>
        <w:top w:val="none" w:sz="0" w:space="0" w:color="auto"/>
        <w:left w:val="none" w:sz="0" w:space="0" w:color="auto"/>
        <w:bottom w:val="none" w:sz="0" w:space="0" w:color="auto"/>
        <w:right w:val="none" w:sz="0" w:space="0" w:color="auto"/>
      </w:divBdr>
    </w:div>
    <w:div w:id="1285114738">
      <w:bodyDiv w:val="1"/>
      <w:marLeft w:val="0"/>
      <w:marRight w:val="0"/>
      <w:marTop w:val="0"/>
      <w:marBottom w:val="0"/>
      <w:divBdr>
        <w:top w:val="none" w:sz="0" w:space="0" w:color="auto"/>
        <w:left w:val="none" w:sz="0" w:space="0" w:color="auto"/>
        <w:bottom w:val="none" w:sz="0" w:space="0" w:color="auto"/>
        <w:right w:val="none" w:sz="0" w:space="0" w:color="auto"/>
      </w:divBdr>
    </w:div>
    <w:div w:id="1646396384">
      <w:bodyDiv w:val="1"/>
      <w:marLeft w:val="0"/>
      <w:marRight w:val="0"/>
      <w:marTop w:val="0"/>
      <w:marBottom w:val="0"/>
      <w:divBdr>
        <w:top w:val="none" w:sz="0" w:space="0" w:color="auto"/>
        <w:left w:val="none" w:sz="0" w:space="0" w:color="auto"/>
        <w:bottom w:val="none" w:sz="0" w:space="0" w:color="auto"/>
        <w:right w:val="none" w:sz="0" w:space="0" w:color="auto"/>
      </w:divBdr>
    </w:div>
    <w:div w:id="21001763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1882</Words>
  <Characters>10729</Characters>
  <Application>Microsoft Macintosh Word</Application>
  <DocSecurity>0</DocSecurity>
  <Lines>89</Lines>
  <Paragraphs>25</Paragraphs>
  <ScaleCrop>false</ScaleCrop>
  <Company>Fairbanks Youth Adocates</Company>
  <LinksUpToDate>false</LinksUpToDate>
  <CharactersWithSpaces>12586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Marylee Bates</dc:creator>
  <cp:keywords/>
  <dc:description/>
  <cp:lastModifiedBy>Marylee Bates</cp:lastModifiedBy>
  <cp:revision>3</cp:revision>
  <dcterms:created xsi:type="dcterms:W3CDTF">2013-10-18T06:12:00Z</dcterms:created>
  <dcterms:modified xsi:type="dcterms:W3CDTF">2013-10-19T17:31:00Z</dcterms:modified>
</cp:coreProperties>
</file>